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CE" w:rsidRPr="00EA22A2" w:rsidRDefault="008443CE" w:rsidP="008443C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EastAsia" w:eastAsiaTheme="majorEastAsia" w:hAnsiTheme="majorEastAsia" w:cs="∑¬ÀŒ"/>
          <w:b/>
          <w:kern w:val="0"/>
          <w:sz w:val="36"/>
          <w:szCs w:val="36"/>
        </w:rPr>
      </w:pPr>
      <w:r w:rsidRPr="00EA22A2">
        <w:rPr>
          <w:rFonts w:asciiTheme="majorEastAsia" w:eastAsiaTheme="majorEastAsia" w:hAnsiTheme="majorEastAsia" w:cs="∑¬ÀŒ" w:hint="eastAsia"/>
          <w:b/>
          <w:kern w:val="0"/>
          <w:sz w:val="36"/>
          <w:szCs w:val="36"/>
        </w:rPr>
        <w:t>合生元营养与护理研究院</w:t>
      </w:r>
    </w:p>
    <w:p w:rsidR="001545CB" w:rsidRPr="00EA22A2" w:rsidRDefault="008443CE" w:rsidP="008443C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EastAsia" w:eastAsiaTheme="majorEastAsia" w:hAnsiTheme="majorEastAsia" w:cs="∑¬ÀŒ"/>
          <w:b/>
          <w:kern w:val="0"/>
          <w:sz w:val="36"/>
          <w:szCs w:val="36"/>
        </w:rPr>
      </w:pPr>
      <w:r w:rsidRPr="00EA22A2">
        <w:rPr>
          <w:rFonts w:asciiTheme="majorEastAsia" w:eastAsiaTheme="majorEastAsia" w:hAnsiTheme="majorEastAsia" w:cs="∑¬ÀŒ"/>
          <w:b/>
          <w:kern w:val="0"/>
          <w:sz w:val="36"/>
          <w:szCs w:val="36"/>
        </w:rPr>
        <w:t>201</w:t>
      </w:r>
      <w:r w:rsidR="00932EE5" w:rsidRPr="00EA22A2">
        <w:rPr>
          <w:rFonts w:asciiTheme="majorEastAsia" w:eastAsiaTheme="majorEastAsia" w:hAnsiTheme="majorEastAsia" w:cs="∑¬ÀŒ"/>
          <w:b/>
          <w:kern w:val="0"/>
          <w:sz w:val="36"/>
          <w:szCs w:val="36"/>
        </w:rPr>
        <w:t>6</w:t>
      </w:r>
      <w:r w:rsidR="00C073A7" w:rsidRPr="00EA22A2">
        <w:rPr>
          <w:rFonts w:asciiTheme="majorEastAsia" w:eastAsiaTheme="majorEastAsia" w:hAnsiTheme="majorEastAsia" w:cs="∑¬ÀŒ" w:hint="eastAsia"/>
          <w:b/>
          <w:kern w:val="0"/>
          <w:sz w:val="36"/>
          <w:szCs w:val="36"/>
        </w:rPr>
        <w:t>年度“</w:t>
      </w:r>
      <w:r w:rsidR="001545CB" w:rsidRPr="00EA22A2">
        <w:rPr>
          <w:rFonts w:asciiTheme="majorEastAsia" w:eastAsiaTheme="majorEastAsia" w:hAnsiTheme="majorEastAsia" w:cs="∑¬ÀŒ" w:hint="eastAsia"/>
          <w:b/>
          <w:kern w:val="0"/>
          <w:sz w:val="36"/>
          <w:szCs w:val="36"/>
        </w:rPr>
        <w:t>营养与护理研究</w:t>
      </w:r>
      <w:r w:rsidR="00727FB1" w:rsidRPr="00EA22A2">
        <w:rPr>
          <w:rFonts w:asciiTheme="majorEastAsia" w:eastAsiaTheme="majorEastAsia" w:hAnsiTheme="majorEastAsia" w:cs="∑¬ÀŒ" w:hint="eastAsia"/>
          <w:b/>
          <w:kern w:val="0"/>
          <w:sz w:val="36"/>
          <w:szCs w:val="36"/>
        </w:rPr>
        <w:t>基金</w:t>
      </w:r>
      <w:r w:rsidR="001545CB" w:rsidRPr="00EA22A2">
        <w:rPr>
          <w:rFonts w:asciiTheme="majorEastAsia" w:eastAsiaTheme="majorEastAsia" w:hAnsiTheme="majorEastAsia" w:cs="∑¬ÀŒ" w:hint="eastAsia"/>
          <w:b/>
          <w:kern w:val="0"/>
          <w:sz w:val="36"/>
          <w:szCs w:val="36"/>
        </w:rPr>
        <w:t>”申报指南</w:t>
      </w:r>
    </w:p>
    <w:p w:rsidR="005A5BFA" w:rsidRPr="00EA22A2" w:rsidRDefault="005A5BFA" w:rsidP="00D05E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p>
    <w:p w:rsidR="0098372E" w:rsidRPr="00EA22A2" w:rsidRDefault="008443CE" w:rsidP="00D05E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为鼓励我国</w:t>
      </w:r>
      <w:r w:rsidR="00534594" w:rsidRPr="00EA22A2">
        <w:rPr>
          <w:rFonts w:ascii="仿宋_GB2312" w:eastAsia="仿宋_GB2312" w:hAnsi="仿宋" w:hint="eastAsia"/>
          <w:sz w:val="28"/>
          <w:szCs w:val="28"/>
        </w:rPr>
        <w:t>健康研究领域开展创新性应用研究，促进</w:t>
      </w:r>
      <w:r w:rsidRPr="00EA22A2">
        <w:rPr>
          <w:rFonts w:ascii="仿宋_GB2312" w:eastAsia="仿宋_GB2312" w:hAnsi="仿宋" w:hint="eastAsia"/>
          <w:sz w:val="28"/>
          <w:szCs w:val="28"/>
        </w:rPr>
        <w:t>健康研究领域科研水平的进一步提高，广州市合生元营养与护理研究院</w:t>
      </w:r>
      <w:r w:rsidR="00727FB1" w:rsidRPr="00EA22A2">
        <w:rPr>
          <w:rFonts w:ascii="仿宋_GB2312" w:eastAsia="仿宋_GB2312" w:hAnsi="仿宋" w:hint="eastAsia"/>
          <w:sz w:val="28"/>
          <w:szCs w:val="28"/>
        </w:rPr>
        <w:t>（BINC）</w:t>
      </w:r>
      <w:r w:rsidR="00534594" w:rsidRPr="00EA22A2">
        <w:rPr>
          <w:rFonts w:ascii="仿宋_GB2312" w:eastAsia="仿宋_GB2312" w:hAnsi="仿宋" w:hint="eastAsia"/>
          <w:sz w:val="28"/>
          <w:szCs w:val="28"/>
        </w:rPr>
        <w:t>设立“</w:t>
      </w:r>
      <w:r w:rsidRPr="00EA22A2">
        <w:rPr>
          <w:rFonts w:ascii="仿宋_GB2312" w:eastAsia="仿宋_GB2312" w:hAnsi="仿宋" w:hint="eastAsia"/>
          <w:sz w:val="28"/>
          <w:szCs w:val="28"/>
        </w:rPr>
        <w:t>营养与护理研究</w:t>
      </w:r>
      <w:r w:rsidR="00727FB1" w:rsidRPr="00EA22A2">
        <w:rPr>
          <w:rFonts w:ascii="仿宋_GB2312" w:eastAsia="仿宋_GB2312" w:hAnsi="仿宋" w:hint="eastAsia"/>
          <w:sz w:val="28"/>
          <w:szCs w:val="28"/>
        </w:rPr>
        <w:t>基金</w:t>
      </w:r>
      <w:r w:rsidRPr="00EA22A2">
        <w:rPr>
          <w:rFonts w:ascii="仿宋_GB2312" w:eastAsia="仿宋_GB2312" w:hAnsi="仿宋" w:hint="eastAsia"/>
          <w:sz w:val="28"/>
          <w:szCs w:val="28"/>
        </w:rPr>
        <w:t>（以下简称“</w:t>
      </w:r>
      <w:r w:rsidR="00987019" w:rsidRPr="00EA22A2">
        <w:rPr>
          <w:rFonts w:ascii="仿宋_GB2312" w:eastAsia="仿宋_GB2312" w:hAnsi="仿宋" w:hint="eastAsia"/>
          <w:sz w:val="28"/>
          <w:szCs w:val="28"/>
        </w:rPr>
        <w:t>基金</w:t>
      </w:r>
      <w:r w:rsidRPr="00EA22A2">
        <w:rPr>
          <w:rFonts w:ascii="仿宋_GB2312" w:eastAsia="仿宋_GB2312" w:hAnsi="仿宋" w:hint="eastAsia"/>
          <w:sz w:val="28"/>
          <w:szCs w:val="28"/>
        </w:rPr>
        <w:t>”）”，由广州市合生元营养与护理研究院在全国范围内组织实施。此</w:t>
      </w:r>
      <w:r w:rsidR="00987019" w:rsidRPr="00EA22A2">
        <w:rPr>
          <w:rFonts w:ascii="仿宋_GB2312" w:eastAsia="仿宋_GB2312" w:hAnsi="仿宋" w:hint="eastAsia"/>
          <w:sz w:val="28"/>
          <w:szCs w:val="28"/>
        </w:rPr>
        <w:t>基金</w:t>
      </w:r>
      <w:r w:rsidRPr="00EA22A2">
        <w:rPr>
          <w:rFonts w:ascii="仿宋_GB2312" w:eastAsia="仿宋_GB2312" w:hAnsi="仿宋" w:hint="eastAsia"/>
          <w:sz w:val="28"/>
          <w:szCs w:val="28"/>
        </w:rPr>
        <w:t>计划每年组织申报</w:t>
      </w:r>
      <w:r w:rsidR="00FA100E" w:rsidRPr="00EA22A2">
        <w:rPr>
          <w:rFonts w:ascii="仿宋_GB2312" w:eastAsia="仿宋_GB2312" w:hAnsi="仿宋" w:hint="eastAsia"/>
          <w:sz w:val="28"/>
          <w:szCs w:val="28"/>
        </w:rPr>
        <w:t>一</w:t>
      </w:r>
      <w:r w:rsidRPr="00EA22A2">
        <w:rPr>
          <w:rFonts w:ascii="仿宋_GB2312" w:eastAsia="仿宋_GB2312" w:hAnsi="仿宋" w:hint="eastAsia"/>
          <w:sz w:val="28"/>
          <w:szCs w:val="28"/>
        </w:rPr>
        <w:t>次。</w:t>
      </w:r>
    </w:p>
    <w:p w:rsidR="009B70C8" w:rsidRPr="00EA22A2" w:rsidRDefault="009B70C8" w:rsidP="00D05E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p>
    <w:p w:rsidR="0098372E" w:rsidRPr="00EA22A2" w:rsidRDefault="005035FE" w:rsidP="00D05E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基金重点资助健康研究领域中具有科学价值或应用前景、具有科技支撑作用、近期内可取得一定进展或成果的科研项目。</w:t>
      </w:r>
      <w:r w:rsidR="00326A10" w:rsidRPr="00EA22A2">
        <w:rPr>
          <w:rFonts w:ascii="仿宋_GB2312" w:eastAsia="仿宋_GB2312" w:hAnsi="仿宋" w:hint="eastAsia"/>
          <w:sz w:val="28"/>
          <w:szCs w:val="28"/>
        </w:rPr>
        <w:t>基金</w:t>
      </w:r>
      <w:r w:rsidR="0098372E" w:rsidRPr="00EA22A2">
        <w:rPr>
          <w:rFonts w:ascii="仿宋_GB2312" w:eastAsia="仿宋_GB2312" w:hAnsi="仿宋"/>
          <w:sz w:val="28"/>
          <w:szCs w:val="28"/>
        </w:rPr>
        <w:t>将</w:t>
      </w:r>
      <w:r w:rsidR="0098372E" w:rsidRPr="00EA22A2">
        <w:rPr>
          <w:rFonts w:ascii="仿宋_GB2312" w:eastAsia="仿宋_GB2312" w:hAnsi="仿宋" w:hint="eastAsia"/>
          <w:sz w:val="28"/>
          <w:szCs w:val="28"/>
        </w:rPr>
        <w:t>优先考虑</w:t>
      </w:r>
      <w:r w:rsidR="0098372E" w:rsidRPr="00EA22A2">
        <w:rPr>
          <w:rFonts w:ascii="仿宋_GB2312" w:eastAsia="仿宋_GB2312" w:hAnsi="仿宋"/>
          <w:sz w:val="28"/>
          <w:szCs w:val="28"/>
        </w:rPr>
        <w:t>资助与BINC</w:t>
      </w:r>
      <w:r w:rsidR="0098372E" w:rsidRPr="00EA22A2">
        <w:rPr>
          <w:rFonts w:ascii="仿宋_GB2312" w:eastAsia="仿宋_GB2312" w:hAnsi="仿宋" w:hint="eastAsia"/>
          <w:sz w:val="28"/>
          <w:szCs w:val="28"/>
        </w:rPr>
        <w:t>各</w:t>
      </w:r>
      <w:r w:rsidR="0098372E" w:rsidRPr="00EA22A2">
        <w:rPr>
          <w:rFonts w:ascii="仿宋_GB2312" w:eastAsia="仿宋_GB2312" w:hAnsi="仿宋"/>
          <w:sz w:val="28"/>
          <w:szCs w:val="28"/>
        </w:rPr>
        <w:t>研究平台合作的科研项目，</w:t>
      </w:r>
      <w:r w:rsidR="0098372E" w:rsidRPr="00EA22A2">
        <w:rPr>
          <w:rFonts w:ascii="仿宋_GB2312" w:eastAsia="仿宋_GB2312" w:hAnsi="仿宋" w:hint="eastAsia"/>
          <w:sz w:val="28"/>
          <w:szCs w:val="28"/>
        </w:rPr>
        <w:t>包括与</w:t>
      </w:r>
      <w:r w:rsidR="0098372E" w:rsidRPr="00EA22A2">
        <w:rPr>
          <w:rFonts w:ascii="仿宋_GB2312" w:eastAsia="仿宋_GB2312" w:hAnsi="仿宋"/>
          <w:sz w:val="28"/>
          <w:szCs w:val="28"/>
        </w:rPr>
        <w:t>BINC</w:t>
      </w:r>
      <w:r w:rsidR="0098372E" w:rsidRPr="00EA22A2">
        <w:rPr>
          <w:rFonts w:ascii="仿宋_GB2312" w:eastAsia="仿宋_GB2312" w:hAnsi="仿宋" w:hint="eastAsia"/>
          <w:sz w:val="28"/>
          <w:szCs w:val="28"/>
        </w:rPr>
        <w:t>全球分析</w:t>
      </w:r>
      <w:r w:rsidR="0098372E" w:rsidRPr="00EA22A2">
        <w:rPr>
          <w:rFonts w:ascii="仿宋_GB2312" w:eastAsia="仿宋_GB2312" w:hAnsi="仿宋"/>
          <w:sz w:val="28"/>
          <w:szCs w:val="28"/>
        </w:rPr>
        <w:t>平台，</w:t>
      </w:r>
      <w:r w:rsidR="0098372E" w:rsidRPr="00EA22A2">
        <w:rPr>
          <w:rFonts w:ascii="仿宋_GB2312" w:eastAsia="仿宋_GB2312" w:hAnsi="仿宋" w:hint="eastAsia"/>
          <w:sz w:val="28"/>
          <w:szCs w:val="28"/>
        </w:rPr>
        <w:t>微生态</w:t>
      </w:r>
      <w:r w:rsidR="00B13646" w:rsidRPr="00EA22A2">
        <w:rPr>
          <w:rFonts w:ascii="仿宋_GB2312" w:eastAsia="仿宋_GB2312" w:hAnsi="仿宋" w:hint="eastAsia"/>
          <w:sz w:val="28"/>
          <w:szCs w:val="28"/>
        </w:rPr>
        <w:t>研究</w:t>
      </w:r>
      <w:r w:rsidR="0098372E" w:rsidRPr="00EA22A2">
        <w:rPr>
          <w:rFonts w:ascii="仿宋_GB2312" w:eastAsia="仿宋_GB2312" w:hAnsi="仿宋"/>
          <w:sz w:val="28"/>
          <w:szCs w:val="28"/>
        </w:rPr>
        <w:t>平台，</w:t>
      </w:r>
      <w:r w:rsidR="00B13646" w:rsidRPr="00EA22A2">
        <w:rPr>
          <w:rFonts w:ascii="仿宋_GB2312" w:eastAsia="仿宋_GB2312" w:hAnsi="仿宋" w:hint="eastAsia"/>
          <w:sz w:val="28"/>
          <w:szCs w:val="28"/>
        </w:rPr>
        <w:t>医学与临床研究平台，个人</w:t>
      </w:r>
      <w:r w:rsidR="0098372E" w:rsidRPr="00EA22A2">
        <w:rPr>
          <w:rFonts w:ascii="仿宋_GB2312" w:eastAsia="仿宋_GB2312" w:hAnsi="仿宋" w:hint="eastAsia"/>
          <w:sz w:val="28"/>
          <w:szCs w:val="28"/>
        </w:rPr>
        <w:t>护理</w:t>
      </w:r>
      <w:r w:rsidR="00534594" w:rsidRPr="00EA22A2">
        <w:rPr>
          <w:rFonts w:ascii="仿宋_GB2312" w:eastAsia="仿宋_GB2312" w:hAnsi="仿宋"/>
          <w:sz w:val="28"/>
          <w:szCs w:val="28"/>
        </w:rPr>
        <w:t>研究</w:t>
      </w:r>
      <w:r w:rsidR="00534594" w:rsidRPr="00EA22A2">
        <w:rPr>
          <w:rFonts w:ascii="仿宋_GB2312" w:eastAsia="仿宋_GB2312" w:hAnsi="仿宋" w:hint="eastAsia"/>
          <w:sz w:val="28"/>
          <w:szCs w:val="28"/>
        </w:rPr>
        <w:t>平台</w:t>
      </w:r>
      <w:r w:rsidR="0098372E" w:rsidRPr="00EA22A2">
        <w:rPr>
          <w:rFonts w:ascii="仿宋_GB2312" w:eastAsia="仿宋_GB2312" w:hAnsi="仿宋"/>
          <w:sz w:val="28"/>
          <w:szCs w:val="28"/>
        </w:rPr>
        <w:t>，心理</w:t>
      </w:r>
      <w:r w:rsidR="00B13646" w:rsidRPr="00EA22A2">
        <w:rPr>
          <w:rFonts w:ascii="仿宋_GB2312" w:eastAsia="仿宋_GB2312" w:hAnsi="仿宋" w:hint="eastAsia"/>
          <w:sz w:val="28"/>
          <w:szCs w:val="28"/>
        </w:rPr>
        <w:t>与行为</w:t>
      </w:r>
      <w:r w:rsidR="0098372E" w:rsidRPr="00EA22A2">
        <w:rPr>
          <w:rFonts w:ascii="仿宋_GB2312" w:eastAsia="仿宋_GB2312" w:hAnsi="仿宋"/>
          <w:sz w:val="28"/>
          <w:szCs w:val="28"/>
        </w:rPr>
        <w:t>研究平台等</w:t>
      </w:r>
      <w:r w:rsidR="0098372E" w:rsidRPr="00EA22A2">
        <w:rPr>
          <w:rFonts w:ascii="仿宋_GB2312" w:eastAsia="仿宋_GB2312" w:hAnsi="仿宋" w:hint="eastAsia"/>
          <w:sz w:val="28"/>
          <w:szCs w:val="28"/>
        </w:rPr>
        <w:t>的</w:t>
      </w:r>
      <w:r w:rsidR="0098372E" w:rsidRPr="00EA22A2">
        <w:rPr>
          <w:rFonts w:ascii="仿宋_GB2312" w:eastAsia="仿宋_GB2312" w:hAnsi="仿宋"/>
          <w:sz w:val="28"/>
          <w:szCs w:val="28"/>
        </w:rPr>
        <w:t>合作项目</w:t>
      </w:r>
      <w:r w:rsidR="00E07C96" w:rsidRPr="00EA22A2">
        <w:rPr>
          <w:rFonts w:ascii="仿宋_GB2312" w:eastAsia="仿宋_GB2312" w:hAnsi="仿宋" w:hint="eastAsia"/>
          <w:sz w:val="28"/>
          <w:szCs w:val="28"/>
        </w:rPr>
        <w:t>（</w:t>
      </w:r>
      <w:r w:rsidR="0098372E" w:rsidRPr="00EA22A2">
        <w:rPr>
          <w:rFonts w:ascii="仿宋_GB2312" w:eastAsia="仿宋_GB2312" w:hAnsi="仿宋" w:hint="eastAsia"/>
          <w:sz w:val="28"/>
          <w:szCs w:val="28"/>
        </w:rPr>
        <w:t>具体</w:t>
      </w:r>
      <w:r w:rsidR="00B13646" w:rsidRPr="00EA22A2">
        <w:rPr>
          <w:rFonts w:ascii="仿宋_GB2312" w:eastAsia="仿宋_GB2312" w:hAnsi="仿宋" w:hint="eastAsia"/>
          <w:sz w:val="28"/>
          <w:szCs w:val="28"/>
        </w:rPr>
        <w:t>科研</w:t>
      </w:r>
      <w:r w:rsidR="0098372E" w:rsidRPr="00EA22A2">
        <w:rPr>
          <w:rFonts w:ascii="仿宋_GB2312" w:eastAsia="仿宋_GB2312" w:hAnsi="仿宋" w:hint="eastAsia"/>
          <w:sz w:val="28"/>
          <w:szCs w:val="28"/>
        </w:rPr>
        <w:t>平台功能</w:t>
      </w:r>
      <w:r w:rsidR="0098372E" w:rsidRPr="00EA22A2">
        <w:rPr>
          <w:rFonts w:ascii="仿宋_GB2312" w:eastAsia="仿宋_GB2312" w:hAnsi="仿宋"/>
          <w:sz w:val="28"/>
          <w:szCs w:val="28"/>
        </w:rPr>
        <w:t>请参考附件介绍</w:t>
      </w:r>
      <w:r w:rsidR="00E07C96" w:rsidRPr="00EA22A2">
        <w:rPr>
          <w:rFonts w:ascii="仿宋_GB2312" w:eastAsia="仿宋_GB2312" w:hAnsi="仿宋" w:hint="eastAsia"/>
          <w:sz w:val="28"/>
          <w:szCs w:val="28"/>
        </w:rPr>
        <w:t>）</w:t>
      </w:r>
      <w:r w:rsidR="0098372E" w:rsidRPr="00EA22A2">
        <w:rPr>
          <w:rFonts w:ascii="仿宋_GB2312" w:eastAsia="仿宋_GB2312" w:hAnsi="仿宋"/>
          <w:sz w:val="28"/>
          <w:szCs w:val="28"/>
        </w:rPr>
        <w:t>。</w:t>
      </w:r>
      <w:r w:rsidR="00326A10" w:rsidRPr="00EA22A2">
        <w:rPr>
          <w:rFonts w:ascii="仿宋_GB2312" w:eastAsia="仿宋_GB2312" w:hAnsi="仿宋" w:hint="eastAsia"/>
          <w:sz w:val="28"/>
          <w:szCs w:val="28"/>
        </w:rPr>
        <w:t>并且，</w:t>
      </w:r>
      <w:r w:rsidR="00E07C96" w:rsidRPr="00EA22A2">
        <w:rPr>
          <w:rFonts w:ascii="仿宋_GB2312" w:eastAsia="仿宋_GB2312" w:hAnsi="仿宋" w:hint="eastAsia"/>
          <w:sz w:val="28"/>
          <w:szCs w:val="28"/>
        </w:rPr>
        <w:t>鼓励申请</w:t>
      </w:r>
      <w:r w:rsidR="00E07C96" w:rsidRPr="00EA22A2">
        <w:rPr>
          <w:rFonts w:ascii="仿宋_GB2312" w:eastAsia="仿宋_GB2312" w:hAnsi="仿宋"/>
          <w:sz w:val="28"/>
          <w:szCs w:val="28"/>
        </w:rPr>
        <w:t>单位与BINC联合申报国家或地区</w:t>
      </w:r>
      <w:r w:rsidR="00326A10" w:rsidRPr="00EA22A2">
        <w:rPr>
          <w:rFonts w:ascii="仿宋_GB2312" w:eastAsia="仿宋_GB2312" w:hAnsi="仿宋" w:hint="eastAsia"/>
          <w:sz w:val="28"/>
          <w:szCs w:val="28"/>
        </w:rPr>
        <w:t>科学基金资助的</w:t>
      </w:r>
      <w:r w:rsidR="00E07C96" w:rsidRPr="00EA22A2">
        <w:rPr>
          <w:rFonts w:ascii="仿宋_GB2312" w:eastAsia="仿宋_GB2312" w:hAnsi="仿宋" w:hint="eastAsia"/>
          <w:sz w:val="28"/>
          <w:szCs w:val="28"/>
        </w:rPr>
        <w:t>研究</w:t>
      </w:r>
      <w:r w:rsidR="00E07C96" w:rsidRPr="00EA22A2">
        <w:rPr>
          <w:rFonts w:ascii="仿宋_GB2312" w:eastAsia="仿宋_GB2312" w:hAnsi="仿宋"/>
          <w:sz w:val="28"/>
          <w:szCs w:val="28"/>
        </w:rPr>
        <w:t>课题</w:t>
      </w:r>
      <w:r w:rsidR="004824F8" w:rsidRPr="00EA22A2">
        <w:rPr>
          <w:rFonts w:ascii="仿宋_GB2312" w:eastAsia="仿宋_GB2312" w:hAnsi="仿宋" w:hint="eastAsia"/>
          <w:sz w:val="28"/>
          <w:szCs w:val="28"/>
        </w:rPr>
        <w:t>。</w:t>
      </w:r>
      <w:r w:rsidR="00E07C96" w:rsidRPr="00EA22A2">
        <w:rPr>
          <w:rFonts w:ascii="仿宋_GB2312" w:eastAsia="仿宋_GB2312" w:hAnsi="仿宋" w:hint="eastAsia"/>
          <w:sz w:val="28"/>
          <w:szCs w:val="28"/>
        </w:rPr>
        <w:t>BINC</w:t>
      </w:r>
      <w:r w:rsidR="00E07C96" w:rsidRPr="00EA22A2">
        <w:rPr>
          <w:rFonts w:ascii="仿宋_GB2312" w:eastAsia="仿宋_GB2312" w:hAnsi="仿宋"/>
          <w:sz w:val="28"/>
          <w:szCs w:val="28"/>
        </w:rPr>
        <w:t>作为合作单位</w:t>
      </w:r>
      <w:r w:rsidR="004824F8" w:rsidRPr="00EA22A2">
        <w:rPr>
          <w:rFonts w:ascii="仿宋_GB2312" w:eastAsia="仿宋_GB2312" w:hAnsi="仿宋" w:hint="eastAsia"/>
          <w:sz w:val="28"/>
          <w:szCs w:val="28"/>
        </w:rPr>
        <w:t>将</w:t>
      </w:r>
      <w:r w:rsidR="00E07C96" w:rsidRPr="00EA22A2">
        <w:rPr>
          <w:rFonts w:ascii="仿宋_GB2312" w:eastAsia="仿宋_GB2312" w:hAnsi="仿宋"/>
          <w:sz w:val="28"/>
          <w:szCs w:val="28"/>
        </w:rPr>
        <w:t>参与</w:t>
      </w:r>
      <w:r w:rsidR="00326A10" w:rsidRPr="00EA22A2">
        <w:rPr>
          <w:rFonts w:ascii="仿宋_GB2312" w:eastAsia="仿宋_GB2312" w:hAnsi="仿宋"/>
          <w:sz w:val="28"/>
          <w:szCs w:val="28"/>
        </w:rPr>
        <w:t>课题的</w:t>
      </w:r>
      <w:r w:rsidR="00326A10" w:rsidRPr="00EA22A2">
        <w:rPr>
          <w:rFonts w:ascii="仿宋_GB2312" w:eastAsia="仿宋_GB2312" w:hAnsi="仿宋" w:hint="eastAsia"/>
          <w:sz w:val="28"/>
          <w:szCs w:val="28"/>
        </w:rPr>
        <w:t>设计、</w:t>
      </w:r>
      <w:r w:rsidR="00326A10" w:rsidRPr="00EA22A2">
        <w:rPr>
          <w:rFonts w:ascii="仿宋_GB2312" w:eastAsia="仿宋_GB2312" w:hAnsi="仿宋"/>
          <w:sz w:val="28"/>
          <w:szCs w:val="28"/>
        </w:rPr>
        <w:t>申报、</w:t>
      </w:r>
      <w:r w:rsidR="00326A10" w:rsidRPr="00EA22A2">
        <w:rPr>
          <w:rFonts w:ascii="仿宋_GB2312" w:eastAsia="仿宋_GB2312" w:hAnsi="仿宋" w:hint="eastAsia"/>
          <w:sz w:val="28"/>
          <w:szCs w:val="28"/>
        </w:rPr>
        <w:t>实施等环节</w:t>
      </w:r>
      <w:r w:rsidR="00E07C96" w:rsidRPr="00EA22A2">
        <w:rPr>
          <w:rFonts w:ascii="仿宋_GB2312" w:eastAsia="仿宋_GB2312" w:hAnsi="仿宋" w:hint="eastAsia"/>
          <w:sz w:val="28"/>
          <w:szCs w:val="28"/>
        </w:rPr>
        <w:t>，</w:t>
      </w:r>
      <w:r w:rsidR="004824F8" w:rsidRPr="00EA22A2">
        <w:rPr>
          <w:rFonts w:ascii="仿宋_GB2312" w:eastAsia="仿宋_GB2312" w:hAnsi="仿宋" w:hint="eastAsia"/>
          <w:sz w:val="28"/>
          <w:szCs w:val="28"/>
        </w:rPr>
        <w:t>同时</w:t>
      </w:r>
      <w:r w:rsidR="00E07C96" w:rsidRPr="00EA22A2">
        <w:rPr>
          <w:rFonts w:ascii="仿宋_GB2312" w:eastAsia="仿宋_GB2312" w:hAnsi="仿宋"/>
          <w:sz w:val="28"/>
          <w:szCs w:val="28"/>
        </w:rPr>
        <w:t>提供</w:t>
      </w:r>
      <w:r w:rsidR="00E07C96" w:rsidRPr="00EA22A2">
        <w:rPr>
          <w:rFonts w:ascii="仿宋_GB2312" w:eastAsia="仿宋_GB2312" w:hAnsi="仿宋" w:hint="eastAsia"/>
          <w:sz w:val="28"/>
          <w:szCs w:val="28"/>
        </w:rPr>
        <w:t>相关</w:t>
      </w:r>
      <w:r w:rsidR="00E07C96" w:rsidRPr="00EA22A2">
        <w:rPr>
          <w:rFonts w:ascii="仿宋_GB2312" w:eastAsia="仿宋_GB2312" w:hAnsi="仿宋"/>
          <w:sz w:val="28"/>
          <w:szCs w:val="28"/>
        </w:rPr>
        <w:t>技术支持</w:t>
      </w:r>
      <w:r w:rsidR="00E07C96" w:rsidRPr="00EA22A2">
        <w:rPr>
          <w:rFonts w:ascii="仿宋_GB2312" w:eastAsia="仿宋_GB2312" w:hAnsi="仿宋" w:hint="eastAsia"/>
          <w:sz w:val="28"/>
          <w:szCs w:val="28"/>
        </w:rPr>
        <w:t>和</w:t>
      </w:r>
      <w:r w:rsidR="004824F8" w:rsidRPr="00EA22A2">
        <w:rPr>
          <w:rFonts w:ascii="仿宋_GB2312" w:eastAsia="仿宋_GB2312" w:hAnsi="仿宋" w:hint="eastAsia"/>
          <w:sz w:val="28"/>
          <w:szCs w:val="28"/>
        </w:rPr>
        <w:t>适当</w:t>
      </w:r>
      <w:r w:rsidR="00E07C96" w:rsidRPr="00EA22A2">
        <w:rPr>
          <w:rFonts w:ascii="仿宋_GB2312" w:eastAsia="仿宋_GB2312" w:hAnsi="仿宋"/>
          <w:sz w:val="28"/>
          <w:szCs w:val="28"/>
        </w:rPr>
        <w:t>资金支持</w:t>
      </w:r>
      <w:r w:rsidR="00E07C96" w:rsidRPr="00EA22A2">
        <w:rPr>
          <w:rFonts w:ascii="仿宋_GB2312" w:eastAsia="仿宋_GB2312" w:hAnsi="仿宋" w:hint="eastAsia"/>
          <w:sz w:val="28"/>
          <w:szCs w:val="28"/>
        </w:rPr>
        <w:t>。</w:t>
      </w:r>
      <w:r w:rsidR="009B70C8" w:rsidRPr="00EA22A2">
        <w:rPr>
          <w:rFonts w:ascii="仿宋_GB2312" w:eastAsia="仿宋_GB2312" w:hAnsi="仿宋" w:hint="eastAsia"/>
          <w:sz w:val="28"/>
          <w:szCs w:val="28"/>
        </w:rPr>
        <w:t>关于</w:t>
      </w:r>
      <w:r w:rsidR="009B70C8" w:rsidRPr="00EA22A2">
        <w:rPr>
          <w:rFonts w:ascii="仿宋_GB2312" w:eastAsia="仿宋_GB2312" w:hAnsi="仿宋"/>
          <w:sz w:val="28"/>
          <w:szCs w:val="28"/>
        </w:rPr>
        <w:t>自由申报项目，</w:t>
      </w:r>
      <w:r w:rsidR="009B70C8" w:rsidRPr="00EA22A2">
        <w:rPr>
          <w:rFonts w:ascii="仿宋_GB2312" w:eastAsia="仿宋_GB2312" w:hAnsi="仿宋" w:hint="eastAsia"/>
          <w:sz w:val="28"/>
          <w:szCs w:val="28"/>
        </w:rPr>
        <w:t>研究</w:t>
      </w:r>
      <w:r w:rsidR="009B70C8" w:rsidRPr="00EA22A2">
        <w:rPr>
          <w:rFonts w:ascii="仿宋_GB2312" w:eastAsia="仿宋_GB2312" w:hAnsi="仿宋"/>
          <w:sz w:val="28"/>
          <w:szCs w:val="28"/>
        </w:rPr>
        <w:t>者</w:t>
      </w:r>
      <w:r w:rsidR="009B70C8" w:rsidRPr="00EA22A2">
        <w:rPr>
          <w:rFonts w:ascii="仿宋_GB2312" w:eastAsia="仿宋_GB2312" w:hAnsi="仿宋" w:hint="eastAsia"/>
          <w:sz w:val="28"/>
          <w:szCs w:val="28"/>
        </w:rPr>
        <w:t>可根据拟</w:t>
      </w:r>
      <w:r w:rsidR="009B70C8" w:rsidRPr="00EA22A2">
        <w:rPr>
          <w:rFonts w:ascii="仿宋_GB2312" w:eastAsia="仿宋_GB2312" w:hAnsi="仿宋"/>
          <w:sz w:val="28"/>
          <w:szCs w:val="28"/>
        </w:rPr>
        <w:t>资助方向申请独立承担课题，或</w:t>
      </w:r>
      <w:r w:rsidR="009B70C8" w:rsidRPr="00EA22A2">
        <w:rPr>
          <w:rFonts w:ascii="仿宋_GB2312" w:eastAsia="仿宋_GB2312" w:hAnsi="仿宋" w:hint="eastAsia"/>
          <w:sz w:val="28"/>
          <w:szCs w:val="28"/>
        </w:rPr>
        <w:t>申请</w:t>
      </w:r>
      <w:r w:rsidR="009B70C8" w:rsidRPr="00EA22A2">
        <w:rPr>
          <w:rFonts w:ascii="仿宋_GB2312" w:eastAsia="仿宋_GB2312" w:hAnsi="仿宋"/>
          <w:sz w:val="28"/>
          <w:szCs w:val="28"/>
        </w:rPr>
        <w:t>与其他</w:t>
      </w:r>
      <w:r w:rsidR="009B70C8" w:rsidRPr="00EA22A2">
        <w:rPr>
          <w:rFonts w:ascii="仿宋_GB2312" w:eastAsia="仿宋_GB2312" w:hAnsi="仿宋" w:hint="eastAsia"/>
          <w:sz w:val="28"/>
          <w:szCs w:val="28"/>
        </w:rPr>
        <w:t>单位</w:t>
      </w:r>
      <w:r w:rsidR="009B70C8" w:rsidRPr="00EA22A2">
        <w:rPr>
          <w:rFonts w:ascii="仿宋_GB2312" w:eastAsia="仿宋_GB2312" w:hAnsi="仿宋"/>
          <w:sz w:val="28"/>
          <w:szCs w:val="28"/>
        </w:rPr>
        <w:t>合作承担课题。</w:t>
      </w:r>
    </w:p>
    <w:p w:rsidR="009B70C8" w:rsidRPr="00EA22A2" w:rsidRDefault="009B70C8" w:rsidP="00D05E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p>
    <w:p w:rsidR="009B70C8" w:rsidRPr="00EA22A2" w:rsidRDefault="005537A6"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t>2016</w:t>
      </w:r>
      <w:r w:rsidRPr="00EA22A2">
        <w:rPr>
          <w:rFonts w:ascii="仿宋_GB2312" w:eastAsia="仿宋_GB2312" w:hAnsi="仿宋" w:hint="eastAsia"/>
          <w:sz w:val="28"/>
          <w:szCs w:val="28"/>
        </w:rPr>
        <w:t>年基金招标</w:t>
      </w:r>
      <w:r w:rsidRPr="00EA22A2">
        <w:rPr>
          <w:rFonts w:ascii="仿宋_GB2312" w:eastAsia="仿宋_GB2312" w:hAnsi="仿宋"/>
          <w:sz w:val="28"/>
          <w:szCs w:val="28"/>
        </w:rPr>
        <w:t>方向</w:t>
      </w:r>
      <w:r w:rsidRPr="00EA22A2">
        <w:rPr>
          <w:rFonts w:ascii="仿宋_GB2312" w:eastAsia="仿宋_GB2312" w:hAnsi="仿宋" w:hint="eastAsia"/>
          <w:sz w:val="28"/>
          <w:szCs w:val="28"/>
        </w:rPr>
        <w:t>及申报条件如下：</w:t>
      </w:r>
    </w:p>
    <w:p w:rsidR="008443CE" w:rsidRPr="00EA22A2" w:rsidRDefault="005035FE" w:rsidP="00052A33">
      <w:pPr>
        <w:pStyle w:val="a3"/>
        <w:widowControl/>
        <w:numPr>
          <w:ilvl w:val="0"/>
          <w:numId w:val="33"/>
        </w:numPr>
        <w:tabs>
          <w:tab w:val="left" w:pos="549"/>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_GB2312" w:eastAsia="仿宋_GB2312" w:hAnsi="仿宋"/>
          <w:b/>
          <w:sz w:val="28"/>
          <w:szCs w:val="28"/>
        </w:rPr>
      </w:pPr>
      <w:r w:rsidRPr="00EA22A2">
        <w:rPr>
          <w:rFonts w:ascii="仿宋_GB2312" w:eastAsia="仿宋_GB2312" w:hAnsi="仿宋" w:hint="eastAsia"/>
          <w:b/>
          <w:sz w:val="28"/>
          <w:szCs w:val="28"/>
        </w:rPr>
        <w:lastRenderedPageBreak/>
        <w:t>招标</w:t>
      </w:r>
      <w:r w:rsidRPr="00EA22A2">
        <w:rPr>
          <w:rFonts w:ascii="仿宋_GB2312" w:eastAsia="仿宋_GB2312" w:hAnsi="仿宋"/>
          <w:b/>
          <w:sz w:val="28"/>
          <w:szCs w:val="28"/>
        </w:rPr>
        <w:t>方向</w:t>
      </w:r>
    </w:p>
    <w:p w:rsidR="005A5BFA" w:rsidRPr="00EA22A2" w:rsidRDefault="00EE68D7"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本年度</w:t>
      </w:r>
      <w:r w:rsidR="005035FE" w:rsidRPr="00EA22A2">
        <w:rPr>
          <w:rFonts w:ascii="仿宋_GB2312" w:eastAsia="仿宋_GB2312" w:hAnsi="仿宋" w:hint="eastAsia"/>
          <w:sz w:val="28"/>
          <w:szCs w:val="28"/>
        </w:rPr>
        <w:t>BINC</w:t>
      </w:r>
      <w:r w:rsidR="0098372E" w:rsidRPr="00EA22A2">
        <w:rPr>
          <w:rFonts w:ascii="仿宋_GB2312" w:eastAsia="仿宋_GB2312" w:hAnsi="仿宋"/>
          <w:sz w:val="28"/>
          <w:szCs w:val="28"/>
        </w:rPr>
        <w:t>基金</w:t>
      </w:r>
      <w:r w:rsidR="0098372E" w:rsidRPr="00EA22A2">
        <w:rPr>
          <w:rFonts w:ascii="仿宋_GB2312" w:eastAsia="仿宋_GB2312" w:hAnsi="仿宋" w:hint="eastAsia"/>
          <w:sz w:val="28"/>
          <w:szCs w:val="28"/>
        </w:rPr>
        <w:t>资助</w:t>
      </w:r>
      <w:r w:rsidR="0098372E" w:rsidRPr="00EA22A2">
        <w:rPr>
          <w:rFonts w:ascii="仿宋_GB2312" w:eastAsia="仿宋_GB2312" w:hAnsi="仿宋"/>
          <w:sz w:val="28"/>
          <w:szCs w:val="28"/>
        </w:rPr>
        <w:t>项目分为</w:t>
      </w:r>
      <w:r w:rsidR="00627317" w:rsidRPr="00EA22A2">
        <w:rPr>
          <w:rFonts w:ascii="仿宋_GB2312" w:eastAsia="仿宋_GB2312" w:hAnsi="仿宋" w:hint="eastAsia"/>
          <w:sz w:val="28"/>
          <w:szCs w:val="28"/>
        </w:rPr>
        <w:t>两</w:t>
      </w:r>
      <w:r w:rsidR="0098372E" w:rsidRPr="00EA22A2">
        <w:rPr>
          <w:rFonts w:ascii="仿宋_GB2312" w:eastAsia="仿宋_GB2312" w:hAnsi="仿宋" w:hint="eastAsia"/>
          <w:sz w:val="28"/>
          <w:szCs w:val="28"/>
        </w:rPr>
        <w:t>类</w:t>
      </w:r>
      <w:r w:rsidR="0098372E" w:rsidRPr="00EA22A2">
        <w:rPr>
          <w:rFonts w:ascii="仿宋_GB2312" w:eastAsia="仿宋_GB2312" w:hAnsi="仿宋"/>
          <w:sz w:val="28"/>
          <w:szCs w:val="28"/>
        </w:rPr>
        <w:t>，</w:t>
      </w:r>
      <w:r w:rsidR="0020051D" w:rsidRPr="00EA22A2">
        <w:rPr>
          <w:rFonts w:ascii="仿宋_GB2312" w:eastAsia="仿宋_GB2312" w:hAnsi="仿宋" w:hint="eastAsia"/>
          <w:sz w:val="28"/>
          <w:szCs w:val="28"/>
        </w:rPr>
        <w:t xml:space="preserve"> </w:t>
      </w:r>
      <w:r w:rsidR="004824F8" w:rsidRPr="00EA22A2">
        <w:rPr>
          <w:rFonts w:ascii="仿宋_GB2312" w:eastAsia="仿宋_GB2312" w:hAnsi="仿宋" w:hint="eastAsia"/>
          <w:sz w:val="28"/>
          <w:szCs w:val="28"/>
        </w:rPr>
        <w:t>与</w:t>
      </w:r>
      <w:r w:rsidR="00627317" w:rsidRPr="00EA22A2">
        <w:rPr>
          <w:rFonts w:ascii="仿宋_GB2312" w:eastAsia="仿宋_GB2312" w:hAnsi="仿宋"/>
          <w:sz w:val="28"/>
          <w:szCs w:val="28"/>
        </w:rPr>
        <w:t>BINC</w:t>
      </w:r>
      <w:r w:rsidR="004824F8" w:rsidRPr="00EA22A2">
        <w:rPr>
          <w:rFonts w:ascii="仿宋_GB2312" w:eastAsia="仿宋_GB2312" w:hAnsi="仿宋" w:hint="eastAsia"/>
          <w:sz w:val="28"/>
          <w:szCs w:val="28"/>
        </w:rPr>
        <w:t>科研平台</w:t>
      </w:r>
      <w:r w:rsidR="00627317" w:rsidRPr="00EA22A2">
        <w:rPr>
          <w:rFonts w:ascii="仿宋_GB2312" w:eastAsia="仿宋_GB2312" w:hAnsi="仿宋"/>
          <w:sz w:val="28"/>
          <w:szCs w:val="28"/>
        </w:rPr>
        <w:t>合作</w:t>
      </w:r>
      <w:r w:rsidR="004824F8" w:rsidRPr="00EA22A2">
        <w:rPr>
          <w:rFonts w:ascii="仿宋_GB2312" w:eastAsia="仿宋_GB2312" w:hAnsi="仿宋" w:hint="eastAsia"/>
          <w:sz w:val="28"/>
          <w:szCs w:val="28"/>
        </w:rPr>
        <w:t>的</w:t>
      </w:r>
      <w:r w:rsidR="00627317" w:rsidRPr="00EA22A2">
        <w:rPr>
          <w:rFonts w:ascii="仿宋_GB2312" w:eastAsia="仿宋_GB2312" w:hAnsi="仿宋"/>
          <w:sz w:val="28"/>
          <w:szCs w:val="28"/>
        </w:rPr>
        <w:t>研究项目</w:t>
      </w:r>
      <w:r w:rsidR="006640FA" w:rsidRPr="00EA22A2">
        <w:rPr>
          <w:rFonts w:ascii="仿宋_GB2312" w:eastAsia="仿宋_GB2312" w:hAnsi="仿宋" w:hint="eastAsia"/>
          <w:sz w:val="28"/>
          <w:szCs w:val="28"/>
        </w:rPr>
        <w:t>及自由申报项目</w:t>
      </w:r>
      <w:r w:rsidR="0098372E" w:rsidRPr="00EA22A2">
        <w:rPr>
          <w:rFonts w:ascii="仿宋_GB2312" w:eastAsia="仿宋_GB2312" w:hAnsi="仿宋"/>
          <w:sz w:val="28"/>
          <w:szCs w:val="28"/>
        </w:rPr>
        <w:t>。</w:t>
      </w:r>
      <w:r w:rsidR="0098372E" w:rsidRPr="00EA22A2">
        <w:rPr>
          <w:rFonts w:ascii="仿宋_GB2312" w:eastAsia="仿宋_GB2312" w:hAnsi="仿宋" w:hint="eastAsia"/>
          <w:sz w:val="28"/>
          <w:szCs w:val="28"/>
        </w:rPr>
        <w:t>具体如下</w:t>
      </w:r>
      <w:r w:rsidR="008443CE" w:rsidRPr="00EA22A2">
        <w:rPr>
          <w:rFonts w:ascii="仿宋_GB2312" w:eastAsia="仿宋_GB2312" w:hAnsi="仿宋" w:hint="eastAsia"/>
          <w:sz w:val="28"/>
          <w:szCs w:val="28"/>
        </w:rPr>
        <w:t>：</w:t>
      </w:r>
    </w:p>
    <w:p w:rsidR="007201D5" w:rsidRPr="00EA22A2" w:rsidRDefault="007201D5"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bookmarkStart w:id="0" w:name="OLE_LINK3"/>
      <w:r w:rsidRPr="00EA22A2">
        <w:rPr>
          <w:rFonts w:ascii="仿宋_GB2312" w:eastAsia="仿宋_GB2312" w:hAnsi="仿宋" w:hint="eastAsia"/>
          <w:sz w:val="28"/>
          <w:szCs w:val="28"/>
        </w:rPr>
        <w:t>（一</w:t>
      </w:r>
      <w:r w:rsidRPr="00EA22A2">
        <w:rPr>
          <w:rFonts w:ascii="仿宋_GB2312" w:eastAsia="仿宋_GB2312" w:hAnsi="仿宋"/>
          <w:sz w:val="28"/>
          <w:szCs w:val="28"/>
        </w:rPr>
        <w:t>）</w:t>
      </w:r>
      <w:r w:rsidR="004824F8" w:rsidRPr="00EA22A2">
        <w:rPr>
          <w:rFonts w:ascii="仿宋_GB2312" w:eastAsia="仿宋_GB2312" w:hAnsi="仿宋" w:hint="eastAsia"/>
          <w:sz w:val="28"/>
          <w:szCs w:val="28"/>
        </w:rPr>
        <w:t>与</w:t>
      </w:r>
      <w:r w:rsidR="00785237" w:rsidRPr="00EA22A2">
        <w:rPr>
          <w:rFonts w:ascii="仿宋_GB2312" w:eastAsia="仿宋_GB2312" w:hAnsi="仿宋" w:hint="eastAsia"/>
          <w:sz w:val="28"/>
          <w:szCs w:val="28"/>
        </w:rPr>
        <w:t>BINC</w:t>
      </w:r>
      <w:r w:rsidR="004824F8" w:rsidRPr="00EA22A2">
        <w:rPr>
          <w:rFonts w:ascii="仿宋_GB2312" w:eastAsia="仿宋_GB2312" w:hAnsi="仿宋" w:hint="eastAsia"/>
          <w:sz w:val="28"/>
          <w:szCs w:val="28"/>
        </w:rPr>
        <w:t>科研平台</w:t>
      </w:r>
      <w:r w:rsidR="003D433D" w:rsidRPr="00EA22A2">
        <w:rPr>
          <w:rFonts w:ascii="仿宋_GB2312" w:eastAsia="仿宋_GB2312" w:hAnsi="仿宋" w:hint="eastAsia"/>
          <w:sz w:val="28"/>
          <w:szCs w:val="28"/>
        </w:rPr>
        <w:t>合作</w:t>
      </w:r>
      <w:r w:rsidR="004824F8" w:rsidRPr="00EA22A2">
        <w:rPr>
          <w:rFonts w:ascii="仿宋_GB2312" w:eastAsia="仿宋_GB2312" w:hAnsi="仿宋" w:hint="eastAsia"/>
          <w:sz w:val="28"/>
          <w:szCs w:val="28"/>
        </w:rPr>
        <w:t>的</w:t>
      </w:r>
      <w:r w:rsidR="00E06A6F" w:rsidRPr="00EA22A2">
        <w:rPr>
          <w:rFonts w:ascii="仿宋_GB2312" w:eastAsia="仿宋_GB2312" w:hAnsi="仿宋" w:hint="eastAsia"/>
          <w:sz w:val="28"/>
          <w:szCs w:val="28"/>
        </w:rPr>
        <w:t>研究</w:t>
      </w:r>
      <w:r w:rsidRPr="00EA22A2">
        <w:rPr>
          <w:rFonts w:ascii="仿宋_GB2312" w:eastAsia="仿宋_GB2312" w:hAnsi="仿宋"/>
          <w:sz w:val="28"/>
          <w:szCs w:val="28"/>
        </w:rPr>
        <w:t>项</w:t>
      </w:r>
      <w:r w:rsidRPr="00EA22A2">
        <w:rPr>
          <w:rFonts w:ascii="仿宋_GB2312" w:eastAsia="仿宋_GB2312" w:hAnsi="仿宋" w:hint="eastAsia"/>
          <w:sz w:val="28"/>
          <w:szCs w:val="28"/>
        </w:rPr>
        <w:t>目</w:t>
      </w:r>
    </w:p>
    <w:p w:rsidR="0085378C" w:rsidRPr="00EA22A2" w:rsidRDefault="0085378C"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bookmarkStart w:id="1" w:name="OLE_LINK10"/>
      <w:bookmarkStart w:id="2" w:name="OLE_LINK11"/>
      <w:r w:rsidRPr="00EA22A2">
        <w:rPr>
          <w:rFonts w:ascii="仿宋_GB2312" w:eastAsia="仿宋_GB2312" w:hAnsi="仿宋"/>
          <w:sz w:val="28"/>
          <w:szCs w:val="28"/>
        </w:rPr>
        <w:t>1.</w:t>
      </w:r>
      <w:r w:rsidRPr="00EA22A2">
        <w:rPr>
          <w:rFonts w:ascii="仿宋_GB2312" w:eastAsia="仿宋_GB2312" w:hAnsi="仿宋" w:hint="eastAsia"/>
          <w:sz w:val="28"/>
          <w:szCs w:val="28"/>
        </w:rPr>
        <w:t>母亲基因对母乳表型及子代健康的影响研究</w:t>
      </w:r>
    </w:p>
    <w:p w:rsidR="0085378C" w:rsidRPr="00EA22A2" w:rsidRDefault="0085378C"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研究中国母亲人群分泌型</w:t>
      </w:r>
      <w:r w:rsidR="0067649D" w:rsidRPr="00EA22A2">
        <w:rPr>
          <w:rFonts w:ascii="仿宋_GB2312" w:eastAsia="仿宋_GB2312" w:hAnsi="仿宋" w:hint="eastAsia"/>
          <w:sz w:val="28"/>
          <w:szCs w:val="28"/>
        </w:rPr>
        <w:t>基因</w:t>
      </w:r>
      <w:r w:rsidRPr="00EA22A2">
        <w:rPr>
          <w:rFonts w:ascii="仿宋_GB2312" w:eastAsia="仿宋_GB2312" w:hAnsi="仿宋" w:hint="eastAsia"/>
          <w:sz w:val="28"/>
          <w:szCs w:val="28"/>
        </w:rPr>
        <w:t>和非分泌型</w:t>
      </w:r>
      <w:r w:rsidR="0067649D" w:rsidRPr="00EA22A2">
        <w:rPr>
          <w:rFonts w:ascii="仿宋_GB2312" w:eastAsia="仿宋_GB2312" w:hAnsi="仿宋" w:hint="eastAsia"/>
          <w:sz w:val="28"/>
          <w:szCs w:val="28"/>
        </w:rPr>
        <w:t>基因</w:t>
      </w:r>
      <w:r w:rsidRPr="00EA22A2">
        <w:rPr>
          <w:rFonts w:ascii="仿宋_GB2312" w:eastAsia="仿宋_GB2312" w:hAnsi="仿宋" w:hint="eastAsia"/>
          <w:sz w:val="28"/>
          <w:szCs w:val="28"/>
        </w:rPr>
        <w:t>的分布以及对不同类型的人群在哺乳期间的母乳低聚糖（</w:t>
      </w:r>
      <w:r w:rsidRPr="00EA22A2">
        <w:rPr>
          <w:rFonts w:ascii="仿宋_GB2312" w:eastAsia="仿宋_GB2312" w:hAnsi="仿宋"/>
          <w:sz w:val="28"/>
          <w:szCs w:val="28"/>
        </w:rPr>
        <w:t>HMO</w:t>
      </w:r>
      <w:r w:rsidRPr="00EA22A2">
        <w:rPr>
          <w:rFonts w:ascii="仿宋_GB2312" w:eastAsia="仿宋_GB2312" w:hAnsi="仿宋" w:hint="eastAsia"/>
          <w:sz w:val="28"/>
          <w:szCs w:val="28"/>
        </w:rPr>
        <w:t>）的变化，并同时跟踪研究其对婴儿健康的影响，包括肠道双歧杆菌的定植和多样性，生长发育相关指标以及疾病的发生率等。</w:t>
      </w:r>
      <w:bookmarkEnd w:id="1"/>
      <w:bookmarkEnd w:id="2"/>
    </w:p>
    <w:p w:rsidR="003A6D14" w:rsidRPr="00EA22A2" w:rsidRDefault="003A6D14"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2.</w:t>
      </w:r>
      <w:r w:rsidR="00725B35" w:rsidRPr="00EA22A2">
        <w:rPr>
          <w:rFonts w:ascii="仿宋_GB2312" w:eastAsia="仿宋_GB2312" w:hAnsi="仿宋" w:hint="eastAsia"/>
          <w:sz w:val="28"/>
          <w:szCs w:val="28"/>
        </w:rPr>
        <w:t>中国</w:t>
      </w:r>
      <w:r w:rsidR="00725B35" w:rsidRPr="00EA22A2">
        <w:rPr>
          <w:rFonts w:ascii="仿宋_GB2312" w:eastAsia="仿宋_GB2312" w:hAnsi="仿宋"/>
          <w:sz w:val="28"/>
          <w:szCs w:val="28"/>
        </w:rPr>
        <w:t>婴儿肠道</w:t>
      </w:r>
      <w:r w:rsidR="00A65AEA" w:rsidRPr="00EA22A2">
        <w:rPr>
          <w:rFonts w:ascii="仿宋_GB2312" w:eastAsia="仿宋_GB2312" w:hAnsi="仿宋" w:hint="eastAsia"/>
          <w:sz w:val="28"/>
          <w:szCs w:val="28"/>
        </w:rPr>
        <w:t>菌群</w:t>
      </w:r>
      <w:r w:rsidR="00A65AEA" w:rsidRPr="00EA22A2">
        <w:rPr>
          <w:rFonts w:ascii="仿宋_GB2312" w:eastAsia="仿宋_GB2312" w:hAnsi="仿宋"/>
          <w:sz w:val="28"/>
          <w:szCs w:val="28"/>
        </w:rPr>
        <w:t>的</w:t>
      </w:r>
      <w:r w:rsidR="00725B35" w:rsidRPr="00EA22A2">
        <w:rPr>
          <w:rFonts w:ascii="仿宋_GB2312" w:eastAsia="仿宋_GB2312" w:hAnsi="仿宋"/>
          <w:sz w:val="28"/>
          <w:szCs w:val="28"/>
        </w:rPr>
        <w:t>双歧杆菌多样性研究</w:t>
      </w:r>
    </w:p>
    <w:p w:rsidR="003A6D14" w:rsidRPr="00EA22A2" w:rsidRDefault="003A6D14"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t>3.</w:t>
      </w:r>
      <w:r w:rsidR="00A72404" w:rsidRPr="00EA22A2">
        <w:rPr>
          <w:rFonts w:ascii="仿宋_GB2312" w:eastAsia="仿宋_GB2312" w:hAnsi="仿宋" w:hint="eastAsia"/>
          <w:sz w:val="28"/>
          <w:szCs w:val="28"/>
        </w:rPr>
        <w:t>钙和</w:t>
      </w:r>
      <w:r w:rsidRPr="00EA22A2">
        <w:rPr>
          <w:rFonts w:ascii="仿宋_GB2312" w:eastAsia="仿宋_GB2312" w:hAnsi="仿宋" w:hint="eastAsia"/>
          <w:sz w:val="28"/>
          <w:szCs w:val="28"/>
        </w:rPr>
        <w:t>维生素</w:t>
      </w:r>
      <w:r w:rsidRPr="00EA22A2">
        <w:rPr>
          <w:rFonts w:ascii="仿宋_GB2312" w:eastAsia="仿宋_GB2312" w:hAnsi="仿宋"/>
          <w:sz w:val="28"/>
          <w:szCs w:val="28"/>
        </w:rPr>
        <w:t>D</w:t>
      </w:r>
      <w:r w:rsidR="00A72404" w:rsidRPr="00EA22A2">
        <w:rPr>
          <w:rFonts w:ascii="仿宋_GB2312" w:eastAsia="仿宋_GB2312" w:hAnsi="仿宋" w:hint="eastAsia"/>
          <w:sz w:val="28"/>
          <w:szCs w:val="28"/>
        </w:rPr>
        <w:t>补充剂</w:t>
      </w:r>
      <w:r w:rsidR="00A72404" w:rsidRPr="00EA22A2">
        <w:rPr>
          <w:rFonts w:ascii="仿宋_GB2312" w:eastAsia="仿宋_GB2312" w:hAnsi="仿宋"/>
          <w:sz w:val="28"/>
          <w:szCs w:val="28"/>
        </w:rPr>
        <w:t>的健康作用研究</w:t>
      </w:r>
    </w:p>
    <w:p w:rsidR="00050D99" w:rsidRPr="00EA22A2" w:rsidRDefault="003A6D14"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t>4.</w:t>
      </w:r>
      <w:r w:rsidR="00615943" w:rsidRPr="00EA22A2">
        <w:rPr>
          <w:rFonts w:ascii="仿宋_GB2312" w:eastAsia="仿宋_GB2312" w:hAnsi="仿宋" w:hint="eastAsia"/>
          <w:sz w:val="28"/>
          <w:szCs w:val="28"/>
        </w:rPr>
        <w:t>蔓越莓补充剂对</w:t>
      </w:r>
      <w:r w:rsidR="00D769F9" w:rsidRPr="00EA22A2">
        <w:rPr>
          <w:rFonts w:ascii="仿宋_GB2312" w:eastAsia="仿宋_GB2312" w:hAnsi="仿宋" w:hint="eastAsia"/>
          <w:sz w:val="28"/>
          <w:szCs w:val="28"/>
        </w:rPr>
        <w:t>女性</w:t>
      </w:r>
      <w:r w:rsidR="00615943" w:rsidRPr="00EA22A2">
        <w:rPr>
          <w:rFonts w:ascii="仿宋_GB2312" w:eastAsia="仿宋_GB2312" w:hAnsi="仿宋" w:hint="eastAsia"/>
          <w:sz w:val="28"/>
          <w:szCs w:val="28"/>
        </w:rPr>
        <w:t>的健康作用</w:t>
      </w:r>
      <w:r w:rsidR="00A72404" w:rsidRPr="00EA22A2">
        <w:rPr>
          <w:rFonts w:ascii="仿宋_GB2312" w:eastAsia="仿宋_GB2312" w:hAnsi="仿宋" w:hint="eastAsia"/>
          <w:sz w:val="28"/>
          <w:szCs w:val="28"/>
        </w:rPr>
        <w:t>研究</w:t>
      </w:r>
    </w:p>
    <w:p w:rsidR="0085378C" w:rsidRPr="00EA22A2" w:rsidRDefault="003A6D14"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t>5</w:t>
      </w:r>
      <w:r w:rsidR="0085378C" w:rsidRPr="00EA22A2">
        <w:rPr>
          <w:rFonts w:ascii="仿宋_GB2312" w:eastAsia="仿宋_GB2312" w:hAnsi="仿宋" w:hint="eastAsia"/>
          <w:sz w:val="28"/>
          <w:szCs w:val="28"/>
        </w:rPr>
        <w:t>.</w:t>
      </w:r>
      <w:r w:rsidR="00615943" w:rsidRPr="00EA22A2">
        <w:rPr>
          <w:rFonts w:ascii="仿宋_GB2312" w:eastAsia="仿宋_GB2312" w:hAnsi="仿宋" w:hint="eastAsia"/>
          <w:sz w:val="28"/>
          <w:szCs w:val="28"/>
        </w:rPr>
        <w:t>对</w:t>
      </w:r>
      <w:r w:rsidR="00615943" w:rsidRPr="00EA22A2">
        <w:rPr>
          <w:rFonts w:ascii="仿宋_GB2312" w:eastAsia="仿宋_GB2312" w:hAnsi="仿宋"/>
          <w:sz w:val="28"/>
          <w:szCs w:val="28"/>
        </w:rPr>
        <w:t>2-3</w:t>
      </w:r>
      <w:r w:rsidR="00615943" w:rsidRPr="00EA22A2">
        <w:rPr>
          <w:rFonts w:ascii="仿宋_GB2312" w:eastAsia="仿宋_GB2312" w:hAnsi="仿宋" w:hint="eastAsia"/>
          <w:sz w:val="28"/>
          <w:szCs w:val="28"/>
        </w:rPr>
        <w:t>岁幼儿用平板电脑和面对面教育效果的比较</w:t>
      </w:r>
    </w:p>
    <w:p w:rsidR="002643DC" w:rsidRPr="00EA22A2" w:rsidRDefault="00940FC0" w:rsidP="0020051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研究</w:t>
      </w:r>
      <w:r w:rsidRPr="00EA22A2">
        <w:rPr>
          <w:rFonts w:ascii="仿宋_GB2312" w:eastAsia="仿宋_GB2312" w:hAnsi="仿宋"/>
          <w:sz w:val="28"/>
          <w:szCs w:val="28"/>
        </w:rPr>
        <w:t>计划比较两组年龄为</w:t>
      </w:r>
      <w:r w:rsidRPr="00EA22A2">
        <w:rPr>
          <w:rFonts w:ascii="仿宋_GB2312" w:eastAsia="仿宋_GB2312" w:hAnsi="仿宋" w:hint="eastAsia"/>
          <w:sz w:val="28"/>
          <w:szCs w:val="28"/>
        </w:rPr>
        <w:t>2</w:t>
      </w:r>
      <w:r w:rsidRPr="00EA22A2">
        <w:rPr>
          <w:rFonts w:ascii="仿宋_GB2312" w:eastAsia="仿宋_GB2312" w:hAnsi="仿宋"/>
          <w:sz w:val="28"/>
          <w:szCs w:val="28"/>
        </w:rPr>
        <w:t>-3</w:t>
      </w:r>
      <w:r w:rsidRPr="00EA22A2">
        <w:rPr>
          <w:rFonts w:ascii="仿宋_GB2312" w:eastAsia="仿宋_GB2312" w:hAnsi="仿宋" w:hint="eastAsia"/>
          <w:sz w:val="28"/>
          <w:szCs w:val="28"/>
        </w:rPr>
        <w:t>岁</w:t>
      </w:r>
      <w:r w:rsidRPr="00EA22A2">
        <w:rPr>
          <w:rFonts w:ascii="仿宋_GB2312" w:eastAsia="仿宋_GB2312" w:hAnsi="仿宋"/>
          <w:sz w:val="28"/>
          <w:szCs w:val="28"/>
        </w:rPr>
        <w:t>幼儿，</w:t>
      </w:r>
      <w:r w:rsidRPr="00EA22A2">
        <w:rPr>
          <w:rFonts w:ascii="仿宋_GB2312" w:eastAsia="仿宋_GB2312" w:hAnsi="仿宋" w:hint="eastAsia"/>
          <w:sz w:val="28"/>
          <w:szCs w:val="28"/>
        </w:rPr>
        <w:t>第一组</w:t>
      </w:r>
      <w:r w:rsidRPr="00EA22A2">
        <w:rPr>
          <w:rFonts w:ascii="仿宋_GB2312" w:eastAsia="仿宋_GB2312" w:hAnsi="仿宋"/>
          <w:sz w:val="28"/>
          <w:szCs w:val="28"/>
        </w:rPr>
        <w:t>用</w:t>
      </w:r>
      <w:r w:rsidRPr="00EA22A2">
        <w:rPr>
          <w:rFonts w:ascii="仿宋_GB2312" w:eastAsia="仿宋_GB2312" w:hAnsi="仿宋" w:hint="eastAsia"/>
          <w:sz w:val="28"/>
          <w:szCs w:val="28"/>
        </w:rPr>
        <w:t>写字板</w:t>
      </w:r>
      <w:r w:rsidRPr="00EA22A2">
        <w:rPr>
          <w:rFonts w:ascii="仿宋_GB2312" w:eastAsia="仿宋_GB2312" w:hAnsi="仿宋"/>
          <w:sz w:val="28"/>
          <w:szCs w:val="28"/>
        </w:rPr>
        <w:t>或平板电脑玩游戏，第二组</w:t>
      </w:r>
      <w:r w:rsidRPr="00EA22A2">
        <w:rPr>
          <w:rFonts w:ascii="仿宋_GB2312" w:eastAsia="仿宋_GB2312" w:hAnsi="仿宋" w:hint="eastAsia"/>
          <w:sz w:val="28"/>
          <w:szCs w:val="28"/>
        </w:rPr>
        <w:t>和</w:t>
      </w:r>
      <w:r w:rsidRPr="00EA22A2">
        <w:rPr>
          <w:rFonts w:ascii="仿宋_GB2312" w:eastAsia="仿宋_GB2312" w:hAnsi="仿宋"/>
          <w:sz w:val="28"/>
          <w:szCs w:val="28"/>
        </w:rPr>
        <w:t>实验员</w:t>
      </w:r>
      <w:r w:rsidRPr="00EA22A2">
        <w:rPr>
          <w:rFonts w:ascii="仿宋_GB2312" w:eastAsia="仿宋_GB2312" w:hAnsi="仿宋" w:hint="eastAsia"/>
          <w:sz w:val="28"/>
          <w:szCs w:val="28"/>
        </w:rPr>
        <w:t>玩游戏。一段时间</w:t>
      </w:r>
      <w:r w:rsidRPr="00EA22A2">
        <w:rPr>
          <w:rFonts w:ascii="仿宋_GB2312" w:eastAsia="仿宋_GB2312" w:hAnsi="仿宋"/>
          <w:sz w:val="28"/>
          <w:szCs w:val="28"/>
        </w:rPr>
        <w:t>后，</w:t>
      </w:r>
      <w:r w:rsidRPr="00EA22A2">
        <w:rPr>
          <w:rFonts w:ascii="仿宋_GB2312" w:eastAsia="仿宋_GB2312" w:hAnsi="仿宋" w:hint="eastAsia"/>
          <w:sz w:val="28"/>
          <w:szCs w:val="28"/>
        </w:rPr>
        <w:t>对两组孩子</w:t>
      </w:r>
      <w:r w:rsidRPr="00EA22A2">
        <w:rPr>
          <w:rFonts w:ascii="仿宋_GB2312" w:eastAsia="仿宋_GB2312" w:hAnsi="仿宋"/>
          <w:sz w:val="28"/>
          <w:szCs w:val="28"/>
        </w:rPr>
        <w:t>将进行</w:t>
      </w:r>
      <w:r w:rsidRPr="00EA22A2">
        <w:rPr>
          <w:rFonts w:ascii="仿宋_GB2312" w:eastAsia="仿宋_GB2312" w:hAnsi="仿宋" w:hint="eastAsia"/>
          <w:sz w:val="28"/>
          <w:szCs w:val="28"/>
        </w:rPr>
        <w:t>测试</w:t>
      </w:r>
      <w:r w:rsidRPr="00EA22A2">
        <w:rPr>
          <w:rFonts w:ascii="仿宋_GB2312" w:eastAsia="仿宋_GB2312" w:hAnsi="仿宋"/>
          <w:sz w:val="28"/>
          <w:szCs w:val="28"/>
        </w:rPr>
        <w:t>（</w:t>
      </w:r>
      <w:r w:rsidRPr="00EA22A2">
        <w:rPr>
          <w:rFonts w:ascii="仿宋_GB2312" w:eastAsia="仿宋_GB2312" w:hAnsi="仿宋" w:hint="eastAsia"/>
          <w:sz w:val="28"/>
          <w:szCs w:val="28"/>
        </w:rPr>
        <w:t>注意力</w:t>
      </w:r>
      <w:r w:rsidRPr="00EA22A2">
        <w:rPr>
          <w:rFonts w:ascii="仿宋_GB2312" w:eastAsia="仿宋_GB2312" w:hAnsi="仿宋"/>
          <w:sz w:val="28"/>
          <w:szCs w:val="28"/>
        </w:rPr>
        <w:t>测试/</w:t>
      </w:r>
      <w:r w:rsidRPr="00EA22A2">
        <w:rPr>
          <w:rFonts w:ascii="仿宋_GB2312" w:eastAsia="仿宋_GB2312" w:hAnsi="仿宋" w:hint="eastAsia"/>
          <w:sz w:val="28"/>
          <w:szCs w:val="28"/>
        </w:rPr>
        <w:t>智力</w:t>
      </w:r>
      <w:r w:rsidRPr="00EA22A2">
        <w:rPr>
          <w:rFonts w:ascii="仿宋_GB2312" w:eastAsia="仿宋_GB2312" w:hAnsi="仿宋"/>
          <w:sz w:val="28"/>
          <w:szCs w:val="28"/>
        </w:rPr>
        <w:t>测试）</w:t>
      </w:r>
      <w:r w:rsidRPr="00EA22A2">
        <w:rPr>
          <w:rFonts w:ascii="仿宋_GB2312" w:eastAsia="仿宋_GB2312" w:hAnsi="仿宋" w:hint="eastAsia"/>
          <w:sz w:val="28"/>
          <w:szCs w:val="28"/>
        </w:rPr>
        <w:t>，我们</w:t>
      </w:r>
      <w:r w:rsidRPr="00EA22A2">
        <w:rPr>
          <w:rFonts w:ascii="仿宋_GB2312" w:eastAsia="仿宋_GB2312" w:hAnsi="仿宋"/>
          <w:sz w:val="28"/>
          <w:szCs w:val="28"/>
        </w:rPr>
        <w:t>将</w:t>
      </w:r>
      <w:r w:rsidRPr="00EA22A2">
        <w:rPr>
          <w:rFonts w:ascii="仿宋_GB2312" w:eastAsia="仿宋_GB2312" w:hAnsi="仿宋" w:hint="eastAsia"/>
          <w:sz w:val="28"/>
          <w:szCs w:val="28"/>
        </w:rPr>
        <w:t>记录</w:t>
      </w:r>
      <w:r w:rsidRPr="00EA22A2">
        <w:rPr>
          <w:rFonts w:ascii="仿宋_GB2312" w:eastAsia="仿宋_GB2312" w:hAnsi="仿宋"/>
          <w:sz w:val="28"/>
          <w:szCs w:val="28"/>
        </w:rPr>
        <w:t>并比较两组孩子完成测试的效果。</w:t>
      </w:r>
      <w:bookmarkEnd w:id="0"/>
    </w:p>
    <w:p w:rsidR="0020051D" w:rsidRPr="00EA22A2" w:rsidRDefault="0020051D" w:rsidP="0020051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p>
    <w:p w:rsidR="005A5BFA" w:rsidRPr="00EA22A2" w:rsidRDefault="003D433D"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（二</w:t>
      </w:r>
      <w:r w:rsidR="007201D5" w:rsidRPr="00EA22A2">
        <w:rPr>
          <w:rFonts w:ascii="仿宋_GB2312" w:eastAsia="仿宋_GB2312" w:hAnsi="仿宋"/>
          <w:sz w:val="28"/>
          <w:szCs w:val="28"/>
        </w:rPr>
        <w:t>）</w:t>
      </w:r>
      <w:r w:rsidR="007201D5" w:rsidRPr="00EA22A2">
        <w:rPr>
          <w:rFonts w:ascii="仿宋_GB2312" w:eastAsia="仿宋_GB2312" w:hAnsi="仿宋" w:hint="eastAsia"/>
          <w:sz w:val="28"/>
          <w:szCs w:val="28"/>
        </w:rPr>
        <w:t>自由</w:t>
      </w:r>
      <w:r w:rsidR="007201D5" w:rsidRPr="00EA22A2">
        <w:rPr>
          <w:rFonts w:ascii="仿宋_GB2312" w:eastAsia="仿宋_GB2312" w:hAnsi="仿宋"/>
          <w:sz w:val="28"/>
          <w:szCs w:val="28"/>
        </w:rPr>
        <w:t>申报</w:t>
      </w:r>
      <w:r w:rsidR="002C0C51" w:rsidRPr="00EA22A2">
        <w:rPr>
          <w:rFonts w:ascii="仿宋_GB2312" w:eastAsia="仿宋_GB2312" w:hAnsi="仿宋" w:hint="eastAsia"/>
          <w:sz w:val="28"/>
          <w:szCs w:val="28"/>
        </w:rPr>
        <w:t>项目</w:t>
      </w:r>
    </w:p>
    <w:p w:rsidR="00050D99" w:rsidRPr="00EA22A2" w:rsidRDefault="007201D5"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fldChar w:fldCharType="begin"/>
      </w:r>
      <w:r w:rsidRPr="00EA22A2">
        <w:rPr>
          <w:rFonts w:ascii="仿宋_GB2312" w:eastAsia="仿宋_GB2312" w:hAnsi="仿宋"/>
          <w:sz w:val="28"/>
          <w:szCs w:val="28"/>
        </w:rPr>
        <w:instrText xml:space="preserve"> </w:instrText>
      </w:r>
      <w:r w:rsidRPr="00EA22A2">
        <w:rPr>
          <w:rFonts w:ascii="仿宋_GB2312" w:eastAsia="仿宋_GB2312" w:hAnsi="仿宋" w:hint="eastAsia"/>
          <w:sz w:val="28"/>
          <w:szCs w:val="28"/>
        </w:rPr>
        <w:instrText>= 1 \* ROMAN</w:instrText>
      </w:r>
      <w:r w:rsidRPr="00EA22A2">
        <w:rPr>
          <w:rFonts w:ascii="仿宋_GB2312" w:eastAsia="仿宋_GB2312" w:hAnsi="仿宋"/>
          <w:sz w:val="28"/>
          <w:szCs w:val="28"/>
        </w:rPr>
        <w:instrText xml:space="preserve"> </w:instrText>
      </w:r>
      <w:r w:rsidRPr="00EA22A2">
        <w:rPr>
          <w:rFonts w:ascii="仿宋_GB2312" w:eastAsia="仿宋_GB2312" w:hAnsi="仿宋"/>
          <w:sz w:val="28"/>
          <w:szCs w:val="28"/>
        </w:rPr>
        <w:fldChar w:fldCharType="separate"/>
      </w:r>
      <w:r w:rsidRPr="00EA22A2">
        <w:rPr>
          <w:rFonts w:ascii="仿宋_GB2312" w:eastAsia="仿宋_GB2312" w:hAnsi="仿宋"/>
          <w:sz w:val="28"/>
          <w:szCs w:val="28"/>
        </w:rPr>
        <w:t>I</w:t>
      </w:r>
      <w:r w:rsidRPr="00EA22A2">
        <w:rPr>
          <w:rFonts w:ascii="仿宋_GB2312" w:eastAsia="仿宋_GB2312" w:hAnsi="仿宋"/>
          <w:sz w:val="28"/>
          <w:szCs w:val="28"/>
        </w:rPr>
        <w:fldChar w:fldCharType="end"/>
      </w:r>
      <w:r w:rsidRPr="00EA22A2">
        <w:rPr>
          <w:rFonts w:ascii="仿宋_GB2312" w:eastAsia="仿宋_GB2312" w:hAnsi="仿宋"/>
          <w:sz w:val="28"/>
          <w:szCs w:val="28"/>
        </w:rPr>
        <w:t xml:space="preserve">. </w:t>
      </w:r>
      <w:r w:rsidR="007A5E40" w:rsidRPr="00EA22A2">
        <w:rPr>
          <w:rFonts w:ascii="仿宋_GB2312" w:eastAsia="仿宋_GB2312" w:hAnsi="仿宋" w:hint="eastAsia"/>
          <w:sz w:val="28"/>
          <w:szCs w:val="28"/>
        </w:rPr>
        <w:t>营养</w:t>
      </w:r>
      <w:r w:rsidR="0020051D" w:rsidRPr="00EA22A2">
        <w:rPr>
          <w:rFonts w:ascii="仿宋_GB2312" w:eastAsia="仿宋_GB2312" w:hAnsi="仿宋" w:hint="eastAsia"/>
          <w:sz w:val="28"/>
          <w:szCs w:val="28"/>
        </w:rPr>
        <w:t>与</w:t>
      </w:r>
      <w:r w:rsidR="0020051D" w:rsidRPr="00EA22A2">
        <w:rPr>
          <w:rFonts w:ascii="仿宋_GB2312" w:eastAsia="仿宋_GB2312" w:hAnsi="仿宋"/>
          <w:sz w:val="28"/>
          <w:szCs w:val="28"/>
        </w:rPr>
        <w:t>健康</w:t>
      </w:r>
    </w:p>
    <w:p w:rsidR="00050D99" w:rsidRPr="00EA22A2" w:rsidRDefault="00D56B41"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1，</w:t>
      </w:r>
      <w:r w:rsidR="007A5E40" w:rsidRPr="00EA22A2">
        <w:rPr>
          <w:rFonts w:ascii="仿宋_GB2312" w:eastAsia="仿宋_GB2312" w:hAnsi="仿宋" w:hint="eastAsia"/>
          <w:sz w:val="28"/>
          <w:szCs w:val="28"/>
        </w:rPr>
        <w:t>营养</w:t>
      </w:r>
      <w:r w:rsidR="007A5E40" w:rsidRPr="00EA22A2">
        <w:rPr>
          <w:rFonts w:ascii="仿宋_GB2312" w:eastAsia="仿宋_GB2312" w:hAnsi="仿宋"/>
          <w:sz w:val="28"/>
          <w:szCs w:val="28"/>
        </w:rPr>
        <w:t>与体重控制</w:t>
      </w:r>
    </w:p>
    <w:p w:rsidR="00457048" w:rsidRPr="00EA22A2" w:rsidRDefault="00D56B41" w:rsidP="0020051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2，</w:t>
      </w:r>
      <w:r w:rsidR="0020051D" w:rsidRPr="00EA22A2">
        <w:rPr>
          <w:rFonts w:ascii="仿宋_GB2312" w:eastAsia="仿宋_GB2312" w:hAnsi="仿宋" w:hint="eastAsia"/>
          <w:sz w:val="28"/>
          <w:szCs w:val="28"/>
        </w:rPr>
        <w:t>过敏</w:t>
      </w:r>
      <w:r w:rsidR="0020051D" w:rsidRPr="00EA22A2">
        <w:rPr>
          <w:rFonts w:ascii="仿宋_GB2312" w:eastAsia="仿宋_GB2312" w:hAnsi="仿宋"/>
          <w:sz w:val="28"/>
          <w:szCs w:val="28"/>
        </w:rPr>
        <w:t>与</w:t>
      </w:r>
      <w:r w:rsidR="0020051D" w:rsidRPr="00EA22A2">
        <w:rPr>
          <w:rFonts w:ascii="仿宋_GB2312" w:eastAsia="仿宋_GB2312" w:hAnsi="仿宋" w:hint="eastAsia"/>
          <w:sz w:val="28"/>
          <w:szCs w:val="28"/>
        </w:rPr>
        <w:t>食物和</w:t>
      </w:r>
      <w:r w:rsidR="0020051D" w:rsidRPr="00EA22A2">
        <w:rPr>
          <w:rFonts w:ascii="仿宋_GB2312" w:eastAsia="仿宋_GB2312" w:hAnsi="仿宋"/>
          <w:sz w:val="28"/>
          <w:szCs w:val="28"/>
        </w:rPr>
        <w:t>环境</w:t>
      </w:r>
    </w:p>
    <w:bookmarkStart w:id="3" w:name="OLE_LINK4"/>
    <w:p w:rsidR="00050D99" w:rsidRPr="00EA22A2" w:rsidRDefault="007201D5"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lastRenderedPageBreak/>
        <w:fldChar w:fldCharType="begin"/>
      </w:r>
      <w:r w:rsidRPr="00EA22A2">
        <w:rPr>
          <w:rFonts w:ascii="仿宋_GB2312" w:eastAsia="仿宋_GB2312" w:hAnsi="仿宋"/>
          <w:sz w:val="28"/>
          <w:szCs w:val="28"/>
        </w:rPr>
        <w:instrText xml:space="preserve"> </w:instrText>
      </w:r>
      <w:r w:rsidRPr="00EA22A2">
        <w:rPr>
          <w:rFonts w:ascii="仿宋_GB2312" w:eastAsia="仿宋_GB2312" w:hAnsi="仿宋" w:hint="eastAsia"/>
          <w:sz w:val="28"/>
          <w:szCs w:val="28"/>
        </w:rPr>
        <w:instrText>= 2 \* ROMAN</w:instrText>
      </w:r>
      <w:r w:rsidRPr="00EA22A2">
        <w:rPr>
          <w:rFonts w:ascii="仿宋_GB2312" w:eastAsia="仿宋_GB2312" w:hAnsi="仿宋"/>
          <w:sz w:val="28"/>
          <w:szCs w:val="28"/>
        </w:rPr>
        <w:instrText xml:space="preserve"> </w:instrText>
      </w:r>
      <w:r w:rsidRPr="00EA22A2">
        <w:rPr>
          <w:rFonts w:ascii="仿宋_GB2312" w:eastAsia="仿宋_GB2312" w:hAnsi="仿宋"/>
          <w:sz w:val="28"/>
          <w:szCs w:val="28"/>
        </w:rPr>
        <w:fldChar w:fldCharType="separate"/>
      </w:r>
      <w:r w:rsidRPr="00EA22A2">
        <w:rPr>
          <w:rFonts w:ascii="仿宋_GB2312" w:eastAsia="仿宋_GB2312" w:hAnsi="仿宋"/>
          <w:sz w:val="28"/>
          <w:szCs w:val="28"/>
        </w:rPr>
        <w:t>II</w:t>
      </w:r>
      <w:r w:rsidRPr="00EA22A2">
        <w:rPr>
          <w:rFonts w:ascii="仿宋_GB2312" w:eastAsia="仿宋_GB2312" w:hAnsi="仿宋"/>
          <w:sz w:val="28"/>
          <w:szCs w:val="28"/>
        </w:rPr>
        <w:fldChar w:fldCharType="end"/>
      </w:r>
      <w:r w:rsidRPr="00EA22A2">
        <w:rPr>
          <w:rFonts w:ascii="仿宋_GB2312" w:eastAsia="仿宋_GB2312" w:hAnsi="仿宋"/>
          <w:sz w:val="28"/>
          <w:szCs w:val="28"/>
        </w:rPr>
        <w:t xml:space="preserve">. </w:t>
      </w:r>
      <w:r w:rsidR="007A5E40" w:rsidRPr="00EA22A2">
        <w:rPr>
          <w:rFonts w:ascii="仿宋_GB2312" w:eastAsia="仿宋_GB2312" w:hAnsi="仿宋" w:hint="eastAsia"/>
          <w:sz w:val="28"/>
          <w:szCs w:val="28"/>
        </w:rPr>
        <w:t>皮肤屏障</w:t>
      </w:r>
      <w:r w:rsidR="007A5E40" w:rsidRPr="00EA22A2">
        <w:rPr>
          <w:rFonts w:ascii="仿宋_GB2312" w:eastAsia="仿宋_GB2312" w:hAnsi="仿宋"/>
          <w:sz w:val="28"/>
          <w:szCs w:val="28"/>
        </w:rPr>
        <w:t>功能</w:t>
      </w:r>
      <w:r w:rsidR="0020051D" w:rsidRPr="00EA22A2">
        <w:rPr>
          <w:rFonts w:ascii="仿宋_GB2312" w:eastAsia="仿宋_GB2312" w:hAnsi="仿宋" w:hint="eastAsia"/>
          <w:sz w:val="28"/>
          <w:szCs w:val="28"/>
        </w:rPr>
        <w:t>与</w:t>
      </w:r>
      <w:r w:rsidR="0020051D" w:rsidRPr="00EA22A2">
        <w:rPr>
          <w:rFonts w:ascii="仿宋_GB2312" w:eastAsia="仿宋_GB2312" w:hAnsi="仿宋"/>
          <w:sz w:val="28"/>
          <w:szCs w:val="28"/>
        </w:rPr>
        <w:t>修复</w:t>
      </w:r>
    </w:p>
    <w:p w:rsidR="000B2612" w:rsidRPr="00EA22A2" w:rsidRDefault="000B2612"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t xml:space="preserve">1, </w:t>
      </w:r>
      <w:r w:rsidRPr="00EA22A2">
        <w:rPr>
          <w:rFonts w:ascii="仿宋_GB2312" w:eastAsia="仿宋_GB2312" w:hAnsi="仿宋" w:hint="eastAsia"/>
          <w:sz w:val="28"/>
          <w:szCs w:val="28"/>
        </w:rPr>
        <w:t>尿布疹与皮肤屏障功能</w:t>
      </w:r>
    </w:p>
    <w:p w:rsidR="00090C66" w:rsidRPr="00EA22A2" w:rsidRDefault="000B2612" w:rsidP="0020051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t xml:space="preserve">2, </w:t>
      </w:r>
      <w:r w:rsidR="0020051D" w:rsidRPr="00EA22A2">
        <w:rPr>
          <w:rFonts w:ascii="仿宋_GB2312" w:eastAsia="仿宋_GB2312" w:hAnsi="仿宋" w:hint="eastAsia"/>
          <w:sz w:val="28"/>
          <w:szCs w:val="28"/>
        </w:rPr>
        <w:t>膳食补充剂</w:t>
      </w:r>
      <w:r w:rsidR="00213C15" w:rsidRPr="00EA22A2">
        <w:rPr>
          <w:rFonts w:ascii="仿宋_GB2312" w:eastAsia="仿宋_GB2312" w:hAnsi="仿宋" w:hint="eastAsia"/>
          <w:sz w:val="28"/>
          <w:szCs w:val="28"/>
        </w:rPr>
        <w:t>对</w:t>
      </w:r>
      <w:r w:rsidR="0020051D" w:rsidRPr="00EA22A2">
        <w:rPr>
          <w:rFonts w:ascii="仿宋_GB2312" w:eastAsia="仿宋_GB2312" w:hAnsi="仿宋" w:hint="eastAsia"/>
          <w:sz w:val="28"/>
          <w:szCs w:val="28"/>
        </w:rPr>
        <w:t>皮肤特性</w:t>
      </w:r>
      <w:bookmarkEnd w:id="3"/>
      <w:r w:rsidR="00B34738" w:rsidRPr="00EA22A2">
        <w:rPr>
          <w:rFonts w:ascii="仿宋_GB2312" w:eastAsia="仿宋_GB2312" w:hAnsi="仿宋" w:hint="eastAsia"/>
          <w:sz w:val="28"/>
          <w:szCs w:val="28"/>
        </w:rPr>
        <w:t>和</w:t>
      </w:r>
      <w:r w:rsidR="00B34738" w:rsidRPr="00EA22A2">
        <w:rPr>
          <w:rFonts w:ascii="仿宋_GB2312" w:eastAsia="仿宋_GB2312" w:hAnsi="仿宋"/>
          <w:sz w:val="28"/>
          <w:szCs w:val="28"/>
        </w:rPr>
        <w:t>功能</w:t>
      </w:r>
      <w:r w:rsidR="00213C15" w:rsidRPr="00EA22A2">
        <w:rPr>
          <w:rFonts w:ascii="仿宋_GB2312" w:eastAsia="仿宋_GB2312" w:hAnsi="仿宋" w:hint="eastAsia"/>
          <w:sz w:val="28"/>
          <w:szCs w:val="28"/>
        </w:rPr>
        <w:t>的</w:t>
      </w:r>
      <w:r w:rsidR="00213C15" w:rsidRPr="00EA22A2">
        <w:rPr>
          <w:rFonts w:ascii="仿宋_GB2312" w:eastAsia="仿宋_GB2312" w:hAnsi="仿宋"/>
          <w:sz w:val="28"/>
          <w:szCs w:val="28"/>
        </w:rPr>
        <w:t>影响</w:t>
      </w:r>
    </w:p>
    <w:p w:rsidR="00050D99" w:rsidRPr="00EA22A2" w:rsidRDefault="007201D5"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sz w:val="28"/>
          <w:szCs w:val="28"/>
        </w:rPr>
        <w:fldChar w:fldCharType="begin"/>
      </w:r>
      <w:r w:rsidRPr="00EA22A2">
        <w:rPr>
          <w:rFonts w:ascii="仿宋_GB2312" w:eastAsia="仿宋_GB2312" w:hAnsi="仿宋"/>
          <w:sz w:val="28"/>
          <w:szCs w:val="28"/>
        </w:rPr>
        <w:instrText xml:space="preserve"> </w:instrText>
      </w:r>
      <w:r w:rsidRPr="00EA22A2">
        <w:rPr>
          <w:rFonts w:ascii="仿宋_GB2312" w:eastAsia="仿宋_GB2312" w:hAnsi="仿宋" w:hint="eastAsia"/>
          <w:sz w:val="28"/>
          <w:szCs w:val="28"/>
        </w:rPr>
        <w:instrText>= 3 \* ROMAN</w:instrText>
      </w:r>
      <w:r w:rsidRPr="00EA22A2">
        <w:rPr>
          <w:rFonts w:ascii="仿宋_GB2312" w:eastAsia="仿宋_GB2312" w:hAnsi="仿宋"/>
          <w:sz w:val="28"/>
          <w:szCs w:val="28"/>
        </w:rPr>
        <w:instrText xml:space="preserve"> </w:instrText>
      </w:r>
      <w:r w:rsidRPr="00EA22A2">
        <w:rPr>
          <w:rFonts w:ascii="仿宋_GB2312" w:eastAsia="仿宋_GB2312" w:hAnsi="仿宋"/>
          <w:sz w:val="28"/>
          <w:szCs w:val="28"/>
        </w:rPr>
        <w:fldChar w:fldCharType="separate"/>
      </w:r>
      <w:r w:rsidRPr="00EA22A2">
        <w:rPr>
          <w:rFonts w:ascii="仿宋_GB2312" w:eastAsia="仿宋_GB2312" w:hAnsi="仿宋"/>
          <w:sz w:val="28"/>
          <w:szCs w:val="28"/>
        </w:rPr>
        <w:t>III</w:t>
      </w:r>
      <w:r w:rsidRPr="00EA22A2">
        <w:rPr>
          <w:rFonts w:ascii="仿宋_GB2312" w:eastAsia="仿宋_GB2312" w:hAnsi="仿宋"/>
          <w:sz w:val="28"/>
          <w:szCs w:val="28"/>
        </w:rPr>
        <w:fldChar w:fldCharType="end"/>
      </w:r>
      <w:r w:rsidRPr="00EA22A2">
        <w:rPr>
          <w:rFonts w:ascii="仿宋_GB2312" w:eastAsia="仿宋_GB2312" w:hAnsi="仿宋"/>
          <w:sz w:val="28"/>
          <w:szCs w:val="28"/>
        </w:rPr>
        <w:t xml:space="preserve">. </w:t>
      </w:r>
      <w:r w:rsidR="00050D99" w:rsidRPr="00EA22A2">
        <w:rPr>
          <w:rFonts w:ascii="仿宋_GB2312" w:eastAsia="仿宋_GB2312" w:hAnsi="仿宋" w:hint="eastAsia"/>
          <w:sz w:val="28"/>
          <w:szCs w:val="28"/>
        </w:rPr>
        <w:t>心理与行为</w:t>
      </w:r>
    </w:p>
    <w:p w:rsidR="00050D99" w:rsidRPr="00EA22A2" w:rsidRDefault="00050D99"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1，</w:t>
      </w:r>
      <w:r w:rsidR="0067649D" w:rsidRPr="00EA22A2">
        <w:rPr>
          <w:rFonts w:ascii="仿宋_GB2312" w:eastAsia="仿宋_GB2312" w:hAnsi="仿宋"/>
          <w:sz w:val="28"/>
          <w:szCs w:val="28"/>
        </w:rPr>
        <w:t>脑肠轴</w:t>
      </w:r>
      <w:r w:rsidR="0067649D" w:rsidRPr="00EA22A2">
        <w:rPr>
          <w:rFonts w:ascii="仿宋_GB2312" w:eastAsia="仿宋_GB2312" w:hAnsi="仿宋" w:hint="eastAsia"/>
          <w:sz w:val="28"/>
          <w:szCs w:val="28"/>
        </w:rPr>
        <w:t>（益生菌-</w:t>
      </w:r>
      <w:r w:rsidR="0067649D" w:rsidRPr="00EA22A2">
        <w:rPr>
          <w:rFonts w:ascii="仿宋_GB2312" w:eastAsia="仿宋_GB2312" w:hAnsi="仿宋"/>
          <w:sz w:val="28"/>
          <w:szCs w:val="28"/>
        </w:rPr>
        <w:t>情绪调节）</w:t>
      </w:r>
      <w:r w:rsidR="000F208F" w:rsidRPr="00EA22A2">
        <w:rPr>
          <w:rFonts w:ascii="仿宋_GB2312" w:eastAsia="仿宋_GB2312" w:hAnsi="仿宋"/>
          <w:sz w:val="28"/>
          <w:szCs w:val="28"/>
        </w:rPr>
        <w:t xml:space="preserve"> </w:t>
      </w:r>
    </w:p>
    <w:p w:rsidR="00050D99" w:rsidRPr="00EA22A2" w:rsidRDefault="000F208F"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2</w:t>
      </w:r>
      <w:r w:rsidR="00050D99" w:rsidRPr="00EA22A2">
        <w:rPr>
          <w:rFonts w:ascii="仿宋_GB2312" w:eastAsia="仿宋_GB2312" w:hAnsi="仿宋" w:hint="eastAsia"/>
          <w:sz w:val="28"/>
          <w:szCs w:val="28"/>
        </w:rPr>
        <w:t>，</w:t>
      </w:r>
      <w:r w:rsidR="0067649D" w:rsidRPr="00EA22A2">
        <w:rPr>
          <w:rFonts w:ascii="仿宋_GB2312" w:eastAsia="仿宋_GB2312" w:hAnsi="仿宋"/>
          <w:sz w:val="28"/>
          <w:szCs w:val="28"/>
        </w:rPr>
        <w:t>精神卫生</w:t>
      </w:r>
      <w:r w:rsidR="0067649D" w:rsidRPr="00EA22A2">
        <w:rPr>
          <w:rFonts w:ascii="仿宋_GB2312" w:eastAsia="仿宋_GB2312" w:hAnsi="仿宋" w:hint="eastAsia"/>
          <w:sz w:val="28"/>
          <w:szCs w:val="28"/>
        </w:rPr>
        <w:t>（如国际</w:t>
      </w:r>
      <w:r w:rsidR="0067649D" w:rsidRPr="00EA22A2">
        <w:rPr>
          <w:rFonts w:ascii="仿宋_GB2312" w:eastAsia="仿宋_GB2312" w:hAnsi="仿宋"/>
          <w:sz w:val="28"/>
          <w:szCs w:val="28"/>
        </w:rPr>
        <w:t>化</w:t>
      </w:r>
      <w:r w:rsidR="0020051D" w:rsidRPr="00EA22A2">
        <w:rPr>
          <w:rFonts w:ascii="仿宋_GB2312" w:eastAsia="仿宋_GB2312" w:hAnsi="仿宋" w:hint="eastAsia"/>
          <w:sz w:val="28"/>
          <w:szCs w:val="28"/>
        </w:rPr>
        <w:t>测评</w:t>
      </w:r>
      <w:r w:rsidR="0067649D" w:rsidRPr="00EA22A2">
        <w:rPr>
          <w:rFonts w:ascii="仿宋_GB2312" w:eastAsia="仿宋_GB2312" w:hAnsi="仿宋"/>
          <w:sz w:val="28"/>
          <w:szCs w:val="28"/>
        </w:rPr>
        <w:t>量表</w:t>
      </w:r>
      <w:r w:rsidR="0067649D" w:rsidRPr="00EA22A2">
        <w:rPr>
          <w:rFonts w:ascii="仿宋_GB2312" w:eastAsia="仿宋_GB2312" w:hAnsi="仿宋" w:hint="eastAsia"/>
          <w:sz w:val="28"/>
          <w:szCs w:val="28"/>
        </w:rPr>
        <w:t>的</w:t>
      </w:r>
      <w:r w:rsidR="0067649D" w:rsidRPr="00EA22A2">
        <w:rPr>
          <w:rFonts w:ascii="仿宋_GB2312" w:eastAsia="仿宋_GB2312" w:hAnsi="仿宋"/>
          <w:sz w:val="28"/>
          <w:szCs w:val="28"/>
        </w:rPr>
        <w:t>本地化）</w:t>
      </w:r>
    </w:p>
    <w:p w:rsidR="00E33744" w:rsidRPr="00EA22A2" w:rsidRDefault="007A5E40"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3，</w:t>
      </w:r>
      <w:r w:rsidR="004F15E5" w:rsidRPr="00EA22A2">
        <w:rPr>
          <w:rFonts w:ascii="仿宋_GB2312" w:eastAsia="仿宋_GB2312" w:hAnsi="仿宋" w:hint="eastAsia"/>
          <w:sz w:val="28"/>
          <w:szCs w:val="28"/>
        </w:rPr>
        <w:t>儿童肥胖</w:t>
      </w:r>
      <w:r w:rsidR="004F15E5" w:rsidRPr="00EA22A2">
        <w:rPr>
          <w:rFonts w:ascii="仿宋_GB2312" w:eastAsia="仿宋_GB2312" w:hAnsi="仿宋"/>
          <w:sz w:val="28"/>
          <w:szCs w:val="28"/>
        </w:rPr>
        <w:t>症对于早发抑郁症的影响作用</w:t>
      </w:r>
    </w:p>
    <w:p w:rsidR="001F335A" w:rsidRPr="00EA22A2" w:rsidRDefault="001F335A"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4</w:t>
      </w:r>
      <w:r w:rsidR="0020051D" w:rsidRPr="00EA22A2">
        <w:rPr>
          <w:rFonts w:ascii="仿宋_GB2312" w:eastAsia="仿宋_GB2312" w:hAnsi="仿宋" w:hint="eastAsia"/>
          <w:sz w:val="28"/>
          <w:szCs w:val="28"/>
        </w:rPr>
        <w:t>，</w:t>
      </w:r>
      <w:r w:rsidR="0067649D" w:rsidRPr="00EA22A2">
        <w:rPr>
          <w:rFonts w:ascii="仿宋_GB2312" w:eastAsia="仿宋_GB2312" w:hAnsi="仿宋" w:hint="eastAsia"/>
          <w:sz w:val="28"/>
          <w:szCs w:val="28"/>
        </w:rPr>
        <w:t>婴幼儿</w:t>
      </w:r>
      <w:r w:rsidR="004F15E5" w:rsidRPr="00EA22A2">
        <w:rPr>
          <w:rFonts w:ascii="仿宋_GB2312" w:eastAsia="仿宋_GB2312" w:hAnsi="仿宋" w:hint="eastAsia"/>
          <w:sz w:val="28"/>
          <w:szCs w:val="28"/>
        </w:rPr>
        <w:t>接触电子</w:t>
      </w:r>
      <w:r w:rsidR="004F15E5" w:rsidRPr="00EA22A2">
        <w:rPr>
          <w:rFonts w:ascii="仿宋_GB2312" w:eastAsia="仿宋_GB2312" w:hAnsi="仿宋"/>
          <w:sz w:val="28"/>
          <w:szCs w:val="28"/>
        </w:rPr>
        <w:t>屏幕时间</w:t>
      </w:r>
      <w:r w:rsidR="004F15E5" w:rsidRPr="00EA22A2">
        <w:rPr>
          <w:rFonts w:ascii="仿宋_GB2312" w:eastAsia="仿宋_GB2312" w:hAnsi="仿宋" w:hint="eastAsia"/>
          <w:sz w:val="28"/>
          <w:szCs w:val="28"/>
        </w:rPr>
        <w:t>和</w:t>
      </w:r>
      <w:r w:rsidR="004F15E5" w:rsidRPr="00EA22A2">
        <w:rPr>
          <w:rFonts w:ascii="仿宋_GB2312" w:eastAsia="仿宋_GB2312" w:hAnsi="仿宋"/>
          <w:sz w:val="28"/>
          <w:szCs w:val="28"/>
        </w:rPr>
        <w:t>其行为</w:t>
      </w:r>
      <w:r w:rsidR="004F15E5" w:rsidRPr="00EA22A2">
        <w:rPr>
          <w:rFonts w:ascii="仿宋_GB2312" w:eastAsia="仿宋_GB2312" w:hAnsi="仿宋" w:hint="eastAsia"/>
          <w:sz w:val="28"/>
          <w:szCs w:val="28"/>
        </w:rPr>
        <w:t>(注意力)缺陷</w:t>
      </w:r>
    </w:p>
    <w:p w:rsidR="004F15E5" w:rsidRPr="00EA22A2" w:rsidRDefault="004F15E5" w:rsidP="009B70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p>
    <w:p w:rsidR="008443CE" w:rsidRPr="00EA22A2" w:rsidRDefault="008443CE" w:rsidP="00E33744">
      <w:pPr>
        <w:pStyle w:val="a3"/>
        <w:widowControl/>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_GB2312" w:eastAsia="仿宋_GB2312" w:hAnsi="仿宋"/>
          <w:b/>
          <w:sz w:val="28"/>
          <w:szCs w:val="28"/>
        </w:rPr>
      </w:pPr>
      <w:r w:rsidRPr="00EA22A2">
        <w:rPr>
          <w:rFonts w:ascii="仿宋_GB2312" w:eastAsia="仿宋_GB2312" w:hAnsi="仿宋" w:hint="eastAsia"/>
          <w:b/>
          <w:sz w:val="28"/>
          <w:szCs w:val="28"/>
        </w:rPr>
        <w:t>申报条件</w:t>
      </w:r>
    </w:p>
    <w:p w:rsidR="008443CE" w:rsidRPr="00EA22A2" w:rsidRDefault="008443CE" w:rsidP="00E33744">
      <w:pPr>
        <w:spacing w:line="360" w:lineRule="auto"/>
        <w:rPr>
          <w:rFonts w:ascii="仿宋_GB2312" w:eastAsia="仿宋_GB2312" w:hAnsi="仿宋"/>
          <w:sz w:val="28"/>
          <w:szCs w:val="28"/>
        </w:rPr>
      </w:pPr>
      <w:r w:rsidRPr="00EA22A2">
        <w:rPr>
          <w:rFonts w:ascii="仿宋_GB2312" w:eastAsia="仿宋_GB2312" w:hAnsi="仿宋" w:hint="eastAsia"/>
          <w:sz w:val="28"/>
          <w:szCs w:val="28"/>
        </w:rPr>
        <w:t>（一）申请者</w:t>
      </w:r>
      <w:r w:rsidR="00E656A1" w:rsidRPr="00EA22A2">
        <w:rPr>
          <w:rFonts w:ascii="仿宋_GB2312" w:eastAsia="仿宋_GB2312" w:hAnsi="仿宋" w:hint="eastAsia"/>
          <w:sz w:val="28"/>
          <w:szCs w:val="28"/>
        </w:rPr>
        <w:t>专注于</w:t>
      </w:r>
      <w:r w:rsidRPr="00EA22A2">
        <w:rPr>
          <w:rFonts w:ascii="仿宋_GB2312" w:eastAsia="仿宋_GB2312" w:hAnsi="仿宋" w:hint="eastAsia"/>
          <w:sz w:val="28"/>
          <w:szCs w:val="28"/>
        </w:rPr>
        <w:t>健康研究</w:t>
      </w:r>
      <w:r w:rsidR="00ED5548" w:rsidRPr="00EA22A2">
        <w:rPr>
          <w:rFonts w:ascii="仿宋_GB2312" w:eastAsia="仿宋_GB2312" w:hAnsi="仿宋" w:hint="eastAsia"/>
          <w:sz w:val="28"/>
          <w:szCs w:val="28"/>
        </w:rPr>
        <w:t>，</w:t>
      </w:r>
      <w:r w:rsidR="00B218DD" w:rsidRPr="00EA22A2">
        <w:rPr>
          <w:rFonts w:ascii="仿宋_GB2312" w:eastAsia="仿宋_GB2312" w:hAnsi="仿宋" w:hint="eastAsia"/>
          <w:sz w:val="28"/>
          <w:szCs w:val="28"/>
        </w:rPr>
        <w:t>中级或以上职称，</w:t>
      </w:r>
      <w:r w:rsidR="00ED5548" w:rsidRPr="00EA22A2">
        <w:rPr>
          <w:rFonts w:ascii="仿宋_GB2312" w:eastAsia="仿宋_GB2312" w:hAnsi="仿宋" w:hint="eastAsia"/>
          <w:sz w:val="28"/>
          <w:szCs w:val="28"/>
        </w:rPr>
        <w:t>具有一定的研究基础和经验</w:t>
      </w:r>
      <w:r w:rsidRPr="00EA22A2">
        <w:rPr>
          <w:rFonts w:ascii="仿宋_GB2312" w:eastAsia="仿宋_GB2312" w:hAnsi="仿宋" w:hint="eastAsia"/>
          <w:sz w:val="28"/>
          <w:szCs w:val="28"/>
        </w:rPr>
        <w:t>。</w:t>
      </w:r>
      <w:bookmarkStart w:id="4" w:name="OLE_LINK7"/>
      <w:r w:rsidR="00B218DD" w:rsidRPr="00EA22A2">
        <w:rPr>
          <w:rFonts w:ascii="仿宋_GB2312" w:eastAsia="仿宋_GB2312" w:hAnsi="仿宋" w:hint="eastAsia"/>
          <w:sz w:val="28"/>
          <w:szCs w:val="28"/>
        </w:rPr>
        <w:t>鼓励中青年申请</w:t>
      </w:r>
      <w:bookmarkEnd w:id="4"/>
      <w:r w:rsidR="00AC3F41" w:rsidRPr="00EA22A2">
        <w:rPr>
          <w:rFonts w:ascii="仿宋_GB2312" w:eastAsia="仿宋_GB2312" w:hAnsi="仿宋" w:hint="eastAsia"/>
          <w:sz w:val="28"/>
          <w:szCs w:val="28"/>
        </w:rPr>
        <w:t>，</w:t>
      </w:r>
      <w:r w:rsidR="003F3832" w:rsidRPr="00EA22A2">
        <w:rPr>
          <w:rFonts w:ascii="仿宋_GB2312" w:eastAsia="仿宋_GB2312" w:hAnsi="仿宋" w:hint="eastAsia"/>
          <w:sz w:val="28"/>
          <w:szCs w:val="28"/>
        </w:rPr>
        <w:t>申请项目建议以</w:t>
      </w:r>
      <w:r w:rsidR="00B218DD" w:rsidRPr="00EA22A2">
        <w:rPr>
          <w:rFonts w:ascii="仿宋_GB2312" w:eastAsia="仿宋_GB2312" w:hAnsi="仿宋" w:hint="eastAsia"/>
          <w:sz w:val="28"/>
          <w:szCs w:val="28"/>
        </w:rPr>
        <w:t>应用型研究</w:t>
      </w:r>
      <w:r w:rsidR="003F3832" w:rsidRPr="00EA22A2">
        <w:rPr>
          <w:rFonts w:ascii="仿宋_GB2312" w:eastAsia="仿宋_GB2312" w:hAnsi="仿宋" w:hint="eastAsia"/>
          <w:sz w:val="28"/>
          <w:szCs w:val="28"/>
        </w:rPr>
        <w:t>为主</w:t>
      </w:r>
      <w:r w:rsidR="00B218DD" w:rsidRPr="00EA22A2">
        <w:rPr>
          <w:rFonts w:ascii="仿宋_GB2312" w:eastAsia="仿宋_GB2312" w:hAnsi="仿宋" w:hint="eastAsia"/>
          <w:sz w:val="28"/>
          <w:szCs w:val="28"/>
        </w:rPr>
        <w:t>。</w:t>
      </w:r>
      <w:r w:rsidR="00534594" w:rsidRPr="00EA22A2">
        <w:rPr>
          <w:rFonts w:ascii="仿宋_GB2312" w:eastAsia="仿宋_GB2312" w:hAnsi="仿宋" w:hint="eastAsia"/>
          <w:sz w:val="28"/>
          <w:szCs w:val="28"/>
        </w:rPr>
        <w:t>对于</w:t>
      </w:r>
      <w:r w:rsidR="00534594" w:rsidRPr="00EA22A2">
        <w:rPr>
          <w:rFonts w:ascii="仿宋_GB2312" w:eastAsia="仿宋_GB2312" w:hAnsi="仿宋"/>
          <w:sz w:val="28"/>
          <w:szCs w:val="28"/>
        </w:rPr>
        <w:t>申请</w:t>
      </w:r>
      <w:r w:rsidR="00627317" w:rsidRPr="00EA22A2">
        <w:rPr>
          <w:rFonts w:ascii="仿宋_GB2312" w:eastAsia="仿宋_GB2312" w:hAnsi="仿宋" w:hint="eastAsia"/>
          <w:sz w:val="28"/>
          <w:szCs w:val="28"/>
        </w:rPr>
        <w:t>合作</w:t>
      </w:r>
      <w:r w:rsidR="00534594" w:rsidRPr="00EA22A2">
        <w:rPr>
          <w:rFonts w:ascii="仿宋_GB2312" w:eastAsia="仿宋_GB2312" w:hAnsi="仿宋" w:hint="eastAsia"/>
          <w:sz w:val="28"/>
          <w:szCs w:val="28"/>
        </w:rPr>
        <w:t>研究</w:t>
      </w:r>
      <w:r w:rsidR="00534594" w:rsidRPr="00EA22A2">
        <w:rPr>
          <w:rFonts w:ascii="仿宋_GB2312" w:eastAsia="仿宋_GB2312" w:hAnsi="仿宋"/>
          <w:sz w:val="28"/>
          <w:szCs w:val="28"/>
        </w:rPr>
        <w:t>项目的申请人，</w:t>
      </w:r>
      <w:r w:rsidR="00534594" w:rsidRPr="00EA22A2">
        <w:rPr>
          <w:rFonts w:ascii="仿宋_GB2312" w:eastAsia="仿宋_GB2312" w:hAnsi="仿宋" w:hint="eastAsia"/>
          <w:sz w:val="28"/>
          <w:szCs w:val="28"/>
        </w:rPr>
        <w:t>具有组织</w:t>
      </w:r>
      <w:r w:rsidR="00B34738" w:rsidRPr="00EA22A2">
        <w:rPr>
          <w:rFonts w:ascii="仿宋_GB2312" w:eastAsia="仿宋_GB2312" w:hAnsi="仿宋"/>
          <w:sz w:val="28"/>
          <w:szCs w:val="28"/>
        </w:rPr>
        <w:t>协调多中心</w:t>
      </w:r>
      <w:r w:rsidR="00534594" w:rsidRPr="00EA22A2">
        <w:rPr>
          <w:rFonts w:ascii="仿宋_GB2312" w:eastAsia="仿宋_GB2312" w:hAnsi="仿宋"/>
          <w:sz w:val="28"/>
          <w:szCs w:val="28"/>
        </w:rPr>
        <w:t>研究的</w:t>
      </w:r>
      <w:r w:rsidR="00534594" w:rsidRPr="00EA22A2">
        <w:rPr>
          <w:rFonts w:ascii="仿宋_GB2312" w:eastAsia="仿宋_GB2312" w:hAnsi="仿宋" w:hint="eastAsia"/>
          <w:sz w:val="28"/>
          <w:szCs w:val="28"/>
        </w:rPr>
        <w:t>资源</w:t>
      </w:r>
      <w:r w:rsidR="00534594" w:rsidRPr="00EA22A2">
        <w:rPr>
          <w:rFonts w:ascii="仿宋_GB2312" w:eastAsia="仿宋_GB2312" w:hAnsi="仿宋"/>
          <w:sz w:val="28"/>
          <w:szCs w:val="28"/>
        </w:rPr>
        <w:t>和能力</w:t>
      </w:r>
      <w:r w:rsidR="00534594" w:rsidRPr="00EA22A2">
        <w:rPr>
          <w:rFonts w:ascii="仿宋_GB2312" w:eastAsia="仿宋_GB2312" w:hAnsi="仿宋" w:hint="eastAsia"/>
          <w:sz w:val="28"/>
          <w:szCs w:val="28"/>
        </w:rPr>
        <w:t>为佳</w:t>
      </w:r>
      <w:r w:rsidR="00534594" w:rsidRPr="00EA22A2">
        <w:rPr>
          <w:rFonts w:ascii="仿宋_GB2312" w:eastAsia="仿宋_GB2312" w:hAnsi="仿宋"/>
          <w:sz w:val="28"/>
          <w:szCs w:val="28"/>
        </w:rPr>
        <w:t>。</w:t>
      </w:r>
    </w:p>
    <w:p w:rsidR="008443CE" w:rsidRPr="00EA22A2" w:rsidRDefault="008443CE" w:rsidP="00E33744">
      <w:pPr>
        <w:spacing w:line="360" w:lineRule="auto"/>
        <w:rPr>
          <w:rFonts w:ascii="仿宋_GB2312" w:eastAsia="仿宋_GB2312" w:hAnsi="仿宋"/>
          <w:sz w:val="28"/>
          <w:szCs w:val="28"/>
        </w:rPr>
      </w:pPr>
      <w:r w:rsidRPr="00EA22A2">
        <w:rPr>
          <w:rFonts w:ascii="仿宋_GB2312" w:eastAsia="仿宋_GB2312" w:hAnsi="仿宋" w:hint="eastAsia"/>
          <w:sz w:val="28"/>
          <w:szCs w:val="28"/>
        </w:rPr>
        <w:t>（二）申请者学风端正，治学严谨，善于团结协作，具有一定科研组织能力。</w:t>
      </w:r>
    </w:p>
    <w:p w:rsidR="008443CE" w:rsidRPr="00EA22A2" w:rsidRDefault="008443CE" w:rsidP="00E33744">
      <w:pPr>
        <w:spacing w:line="360" w:lineRule="auto"/>
        <w:rPr>
          <w:rFonts w:ascii="仿宋_GB2312" w:eastAsia="仿宋_GB2312" w:hAnsi="仿宋"/>
          <w:sz w:val="28"/>
          <w:szCs w:val="28"/>
        </w:rPr>
      </w:pPr>
      <w:r w:rsidRPr="00EA22A2">
        <w:rPr>
          <w:rFonts w:ascii="仿宋_GB2312" w:eastAsia="仿宋_GB2312" w:hAnsi="仿宋" w:hint="eastAsia"/>
          <w:sz w:val="28"/>
          <w:szCs w:val="28"/>
        </w:rPr>
        <w:t>（三）课题承担单位应具有完成申报项目所必须的基本研究条件和必要的研究设备等。</w:t>
      </w:r>
    </w:p>
    <w:p w:rsidR="009B70C8" w:rsidRPr="00EA22A2" w:rsidRDefault="009B70C8" w:rsidP="00E33744">
      <w:pPr>
        <w:spacing w:line="360" w:lineRule="auto"/>
        <w:rPr>
          <w:rFonts w:ascii="仿宋_GB2312" w:eastAsia="仿宋_GB2312" w:hAnsi="仿宋"/>
          <w:sz w:val="28"/>
          <w:szCs w:val="28"/>
        </w:rPr>
      </w:pPr>
    </w:p>
    <w:p w:rsidR="008443CE" w:rsidRPr="00EA22A2" w:rsidRDefault="008443CE" w:rsidP="00E33744">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仿宋_GB2312" w:eastAsia="仿宋_GB2312" w:hAnsi="仿宋"/>
          <w:b/>
          <w:sz w:val="28"/>
          <w:szCs w:val="28"/>
        </w:rPr>
      </w:pPr>
      <w:r w:rsidRPr="00EA22A2">
        <w:rPr>
          <w:rFonts w:ascii="仿宋_GB2312" w:eastAsia="仿宋_GB2312" w:hAnsi="仿宋" w:hint="eastAsia"/>
          <w:b/>
          <w:sz w:val="28"/>
          <w:szCs w:val="28"/>
        </w:rPr>
        <w:t>三、申报材料及说明</w:t>
      </w:r>
    </w:p>
    <w:p w:rsidR="008443CE" w:rsidRPr="00EA22A2" w:rsidRDefault="008443CE" w:rsidP="00E33744">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仿宋_GB2312" w:eastAsia="仿宋_GB2312" w:hAnsi="仿宋"/>
          <w:sz w:val="28"/>
          <w:szCs w:val="28"/>
        </w:rPr>
      </w:pPr>
      <w:r w:rsidRPr="00EA22A2">
        <w:rPr>
          <w:rFonts w:ascii="仿宋_GB2312" w:eastAsia="仿宋_GB2312" w:hAnsi="仿宋" w:hint="eastAsia"/>
          <w:sz w:val="28"/>
          <w:szCs w:val="28"/>
        </w:rPr>
        <w:t>（一）申请者需填写“母婴营养与护理研究</w:t>
      </w:r>
      <w:r w:rsidR="00727FB1" w:rsidRPr="00EA22A2">
        <w:rPr>
          <w:rFonts w:ascii="仿宋_GB2312" w:eastAsia="仿宋_GB2312" w:hAnsi="仿宋" w:hint="eastAsia"/>
          <w:sz w:val="28"/>
          <w:szCs w:val="28"/>
        </w:rPr>
        <w:t>基金</w:t>
      </w:r>
      <w:r w:rsidRPr="00EA22A2">
        <w:rPr>
          <w:rFonts w:ascii="仿宋_GB2312" w:eastAsia="仿宋_GB2312" w:hAnsi="仿宋" w:hint="eastAsia"/>
          <w:sz w:val="28"/>
          <w:szCs w:val="28"/>
        </w:rPr>
        <w:t>申请书”，</w:t>
      </w:r>
      <w:r w:rsidR="0062512F" w:rsidRPr="00EA22A2">
        <w:rPr>
          <w:rFonts w:ascii="仿宋_GB2312" w:eastAsia="仿宋_GB2312" w:hAnsi="仿宋" w:hint="eastAsia"/>
          <w:sz w:val="28"/>
          <w:szCs w:val="28"/>
        </w:rPr>
        <w:t>可在BINC官网下载（</w:t>
      </w:r>
      <w:hyperlink r:id="rId8" w:history="1">
        <w:r w:rsidR="0062512F" w:rsidRPr="00EA22A2">
          <w:rPr>
            <w:rStyle w:val="ab"/>
            <w:rFonts w:ascii="仿宋_GB2312" w:eastAsia="仿宋_GB2312" w:hAnsi="仿宋" w:hint="eastAsia"/>
            <w:sz w:val="28"/>
            <w:szCs w:val="28"/>
          </w:rPr>
          <w:t>www.binc.com.cn</w:t>
        </w:r>
      </w:hyperlink>
      <w:r w:rsidR="0062512F" w:rsidRPr="00EA22A2">
        <w:rPr>
          <w:rFonts w:ascii="仿宋_GB2312" w:eastAsia="仿宋_GB2312" w:hAnsi="仿宋" w:hint="eastAsia"/>
          <w:sz w:val="28"/>
          <w:szCs w:val="28"/>
        </w:rPr>
        <w:t>）</w:t>
      </w:r>
      <w:r w:rsidRPr="00EA22A2">
        <w:rPr>
          <w:rFonts w:ascii="仿宋_GB2312" w:eastAsia="仿宋_GB2312" w:hAnsi="仿宋" w:hint="eastAsia"/>
          <w:sz w:val="28"/>
          <w:szCs w:val="28"/>
        </w:rPr>
        <w:t>。</w:t>
      </w:r>
    </w:p>
    <w:p w:rsidR="008443CE" w:rsidRPr="00EA22A2" w:rsidRDefault="008443CE" w:rsidP="00E33744">
      <w:pPr>
        <w:spacing w:line="360" w:lineRule="auto"/>
      </w:pPr>
      <w:r w:rsidRPr="00EA22A2">
        <w:rPr>
          <w:rFonts w:ascii="仿宋_GB2312" w:eastAsia="仿宋_GB2312" w:hAnsi="仿宋" w:hint="eastAsia"/>
          <w:sz w:val="28"/>
          <w:szCs w:val="28"/>
        </w:rPr>
        <w:lastRenderedPageBreak/>
        <w:t>（二）项目周期原则上</w:t>
      </w:r>
      <w:r w:rsidR="00ED5548" w:rsidRPr="00EA22A2">
        <w:rPr>
          <w:rFonts w:ascii="仿宋_GB2312" w:eastAsia="仿宋_GB2312" w:hAnsi="仿宋" w:hint="eastAsia"/>
          <w:sz w:val="28"/>
          <w:szCs w:val="28"/>
        </w:rPr>
        <w:t>最长</w:t>
      </w:r>
      <w:r w:rsidR="00417BCF" w:rsidRPr="00EA22A2">
        <w:rPr>
          <w:rFonts w:ascii="仿宋_GB2312" w:eastAsia="仿宋_GB2312" w:hAnsi="仿宋" w:hint="eastAsia"/>
          <w:sz w:val="28"/>
          <w:szCs w:val="28"/>
        </w:rPr>
        <w:t>二</w:t>
      </w:r>
      <w:r w:rsidRPr="00EA22A2">
        <w:rPr>
          <w:rFonts w:ascii="仿宋_GB2312" w:eastAsia="仿宋_GB2312" w:hAnsi="仿宋" w:hint="eastAsia"/>
          <w:sz w:val="28"/>
          <w:szCs w:val="28"/>
        </w:rPr>
        <w:t>年，</w:t>
      </w:r>
      <w:r w:rsidR="00ED5548" w:rsidRPr="00EA22A2">
        <w:rPr>
          <w:rFonts w:ascii="仿宋_GB2312" w:eastAsia="仿宋_GB2312" w:hAnsi="仿宋" w:hint="eastAsia"/>
          <w:sz w:val="28"/>
          <w:szCs w:val="28"/>
        </w:rPr>
        <w:t>根据申报项目的应用价</w:t>
      </w:r>
      <w:r w:rsidR="00B218DD" w:rsidRPr="00EA22A2">
        <w:rPr>
          <w:rFonts w:ascii="仿宋_GB2312" w:eastAsia="仿宋_GB2312" w:hAnsi="仿宋" w:hint="eastAsia"/>
          <w:sz w:val="28"/>
          <w:szCs w:val="28"/>
        </w:rPr>
        <w:t>值、研究内容及实施进度等，</w:t>
      </w:r>
      <w:bookmarkStart w:id="5" w:name="OLE_LINK5"/>
      <w:bookmarkStart w:id="6" w:name="OLE_LINK6"/>
      <w:r w:rsidR="00B218DD" w:rsidRPr="00EA22A2">
        <w:rPr>
          <w:rFonts w:ascii="仿宋_GB2312" w:eastAsia="仿宋_GB2312" w:hAnsi="仿宋" w:hint="eastAsia"/>
          <w:sz w:val="28"/>
          <w:szCs w:val="28"/>
        </w:rPr>
        <w:t>专家委员会有权对</w:t>
      </w:r>
      <w:bookmarkEnd w:id="5"/>
      <w:bookmarkEnd w:id="6"/>
      <w:r w:rsidR="00B218DD" w:rsidRPr="00EA22A2">
        <w:rPr>
          <w:rFonts w:ascii="仿宋_GB2312" w:eastAsia="仿宋_GB2312" w:hAnsi="仿宋" w:hint="eastAsia"/>
          <w:sz w:val="28"/>
          <w:szCs w:val="28"/>
        </w:rPr>
        <w:t>项目周期做出调整要求</w:t>
      </w:r>
      <w:r w:rsidRPr="00EA22A2">
        <w:rPr>
          <w:rFonts w:ascii="仿宋_GB2312" w:eastAsia="仿宋_GB2312" w:hAnsi="仿宋" w:hint="eastAsia"/>
          <w:sz w:val="28"/>
          <w:szCs w:val="28"/>
        </w:rPr>
        <w:t>。项目起始时间自签订计划任务书开始。</w:t>
      </w:r>
    </w:p>
    <w:p w:rsidR="008443CE" w:rsidRPr="00EA22A2" w:rsidRDefault="008443CE" w:rsidP="00E33744">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EastAsia" w:hAnsiTheme="minorEastAsia" w:cs="∑¬ÀŒ"/>
          <w:kern w:val="0"/>
        </w:rPr>
      </w:pPr>
      <w:r w:rsidRPr="00EA22A2">
        <w:rPr>
          <w:rFonts w:ascii="仿宋_GB2312" w:eastAsia="仿宋_GB2312" w:hAnsi="仿宋" w:hint="eastAsia"/>
          <w:sz w:val="28"/>
          <w:szCs w:val="28"/>
        </w:rPr>
        <w:t>（</w:t>
      </w:r>
      <w:r w:rsidR="00B218DD" w:rsidRPr="00EA22A2">
        <w:rPr>
          <w:rFonts w:ascii="仿宋_GB2312" w:eastAsia="仿宋_GB2312" w:hAnsi="仿宋" w:hint="eastAsia"/>
          <w:sz w:val="28"/>
          <w:szCs w:val="28"/>
        </w:rPr>
        <w:t>三</w:t>
      </w:r>
      <w:r w:rsidRPr="00EA22A2">
        <w:rPr>
          <w:rFonts w:ascii="仿宋_GB2312" w:eastAsia="仿宋_GB2312" w:hAnsi="仿宋" w:hint="eastAsia"/>
          <w:sz w:val="28"/>
          <w:szCs w:val="28"/>
        </w:rPr>
        <w:t>）</w:t>
      </w:r>
      <w:r w:rsidR="00B218DD" w:rsidRPr="00EA22A2">
        <w:rPr>
          <w:rFonts w:ascii="仿宋_GB2312" w:eastAsia="仿宋_GB2312" w:hAnsi="仿宋" w:hint="eastAsia"/>
          <w:sz w:val="28"/>
          <w:szCs w:val="28"/>
        </w:rPr>
        <w:t>每年</w:t>
      </w:r>
      <w:r w:rsidR="005D4EE9" w:rsidRPr="00EA22A2">
        <w:rPr>
          <w:rFonts w:ascii="仿宋_GB2312" w:eastAsia="仿宋_GB2312" w:hAnsi="仿宋" w:hint="eastAsia"/>
          <w:sz w:val="28"/>
          <w:szCs w:val="28"/>
        </w:rPr>
        <w:t>基金</w:t>
      </w:r>
      <w:r w:rsidR="00B218DD" w:rsidRPr="00EA22A2">
        <w:rPr>
          <w:rFonts w:ascii="仿宋_GB2312" w:eastAsia="仿宋_GB2312" w:hAnsi="仿宋" w:hint="eastAsia"/>
          <w:sz w:val="28"/>
          <w:szCs w:val="28"/>
        </w:rPr>
        <w:t>资助经费总额150万元，每个项目资助20万元左右</w:t>
      </w:r>
      <w:r w:rsidR="00132D86" w:rsidRPr="00EA22A2">
        <w:rPr>
          <w:rFonts w:ascii="仿宋_GB2312" w:eastAsia="仿宋_GB2312" w:hAnsi="仿宋" w:hint="eastAsia"/>
          <w:sz w:val="28"/>
          <w:szCs w:val="28"/>
        </w:rPr>
        <w:t>。</w:t>
      </w:r>
      <w:r w:rsidR="00B218DD" w:rsidRPr="00EA22A2">
        <w:rPr>
          <w:rFonts w:ascii="仿宋_GB2312" w:eastAsia="仿宋_GB2312" w:hAnsi="仿宋" w:hint="eastAsia"/>
          <w:sz w:val="28"/>
          <w:szCs w:val="28"/>
        </w:rPr>
        <w:t>依据项目方案设计，专家委员会有权对资助经费酌情加减</w:t>
      </w:r>
      <w:r w:rsidR="00132D86" w:rsidRPr="00EA22A2">
        <w:rPr>
          <w:rFonts w:ascii="仿宋_GB2312" w:eastAsia="仿宋_GB2312" w:hAnsi="仿宋" w:hint="eastAsia"/>
          <w:sz w:val="28"/>
          <w:szCs w:val="28"/>
        </w:rPr>
        <w:t>，</w:t>
      </w:r>
      <w:r w:rsidR="003F3832" w:rsidRPr="00EA22A2">
        <w:rPr>
          <w:rFonts w:ascii="仿宋_GB2312" w:eastAsia="仿宋_GB2312" w:hAnsi="仿宋" w:hint="eastAsia"/>
          <w:sz w:val="28"/>
          <w:szCs w:val="28"/>
        </w:rPr>
        <w:t>对于某些研究领域申报课题如达不到审核要求，则相关经费可累计</w:t>
      </w:r>
      <w:r w:rsidR="00132D86" w:rsidRPr="00EA22A2">
        <w:rPr>
          <w:rFonts w:ascii="仿宋_GB2312" w:eastAsia="仿宋_GB2312" w:hAnsi="仿宋" w:hint="eastAsia"/>
          <w:sz w:val="28"/>
          <w:szCs w:val="28"/>
        </w:rPr>
        <w:t>到下一年的资助额度</w:t>
      </w:r>
      <w:r w:rsidR="00B218DD" w:rsidRPr="00EA22A2">
        <w:rPr>
          <w:rFonts w:ascii="仿宋_GB2312" w:eastAsia="仿宋_GB2312" w:hAnsi="仿宋" w:hint="eastAsia"/>
          <w:sz w:val="28"/>
          <w:szCs w:val="28"/>
        </w:rPr>
        <w:t>。</w:t>
      </w:r>
      <w:r w:rsidRPr="00EA22A2">
        <w:rPr>
          <w:rFonts w:ascii="仿宋_GB2312" w:eastAsia="仿宋_GB2312" w:hAnsi="仿宋" w:hint="eastAsia"/>
          <w:sz w:val="28"/>
          <w:szCs w:val="28"/>
        </w:rPr>
        <w:t>鼓励申报单位提供配套资金。</w:t>
      </w:r>
    </w:p>
    <w:p w:rsidR="00E33744" w:rsidRPr="00EA22A2" w:rsidRDefault="00E33744" w:rsidP="00E33744">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8443CE" w:rsidRPr="00EA22A2" w:rsidRDefault="008443CE" w:rsidP="00E33744">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仿宋_GB2312" w:eastAsia="仿宋_GB2312" w:hAnsi="仿宋"/>
          <w:b/>
          <w:sz w:val="28"/>
          <w:szCs w:val="28"/>
        </w:rPr>
      </w:pPr>
      <w:r w:rsidRPr="00EA22A2">
        <w:rPr>
          <w:rFonts w:ascii="仿宋_GB2312" w:eastAsia="仿宋_GB2312" w:hAnsi="仿宋" w:hint="eastAsia"/>
          <w:b/>
          <w:sz w:val="28"/>
          <w:szCs w:val="28"/>
        </w:rPr>
        <w:t>四、</w:t>
      </w:r>
      <w:r w:rsidR="00F575CC" w:rsidRPr="00EA22A2">
        <w:rPr>
          <w:rFonts w:ascii="仿宋_GB2312" w:eastAsia="仿宋_GB2312" w:hAnsi="仿宋" w:hint="eastAsia"/>
          <w:b/>
          <w:sz w:val="28"/>
          <w:szCs w:val="28"/>
        </w:rPr>
        <w:t>截止时间</w:t>
      </w:r>
    </w:p>
    <w:p w:rsidR="008443CE" w:rsidRPr="00EA22A2" w:rsidRDefault="008443CE" w:rsidP="00BD0CDF">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请依照本指南要求，于</w:t>
      </w:r>
      <w:r w:rsidRPr="00EA22A2">
        <w:rPr>
          <w:rFonts w:ascii="仿宋_GB2312" w:eastAsia="仿宋_GB2312" w:hAnsi="仿宋"/>
          <w:sz w:val="28"/>
          <w:szCs w:val="28"/>
        </w:rPr>
        <w:t>201</w:t>
      </w:r>
      <w:r w:rsidR="00090C66" w:rsidRPr="00EA22A2">
        <w:rPr>
          <w:rFonts w:ascii="仿宋_GB2312" w:eastAsia="仿宋_GB2312" w:hAnsi="仿宋"/>
          <w:sz w:val="28"/>
          <w:szCs w:val="28"/>
        </w:rPr>
        <w:t>6</w:t>
      </w:r>
      <w:r w:rsidRPr="00EA22A2">
        <w:rPr>
          <w:rFonts w:ascii="仿宋_GB2312" w:eastAsia="仿宋_GB2312" w:hAnsi="仿宋" w:hint="eastAsia"/>
          <w:sz w:val="28"/>
          <w:szCs w:val="28"/>
        </w:rPr>
        <w:t>年</w:t>
      </w:r>
      <w:r w:rsidR="006C58C0">
        <w:rPr>
          <w:rFonts w:ascii="仿宋_GB2312" w:eastAsia="仿宋_GB2312" w:hAnsi="仿宋"/>
          <w:sz w:val="28"/>
          <w:szCs w:val="28"/>
        </w:rPr>
        <w:t>4</w:t>
      </w:r>
      <w:r w:rsidRPr="00EA22A2">
        <w:rPr>
          <w:rFonts w:ascii="仿宋_GB2312" w:eastAsia="仿宋_GB2312" w:hAnsi="仿宋" w:hint="eastAsia"/>
          <w:sz w:val="28"/>
          <w:szCs w:val="28"/>
        </w:rPr>
        <w:t>月</w:t>
      </w:r>
      <w:r w:rsidR="00B34738" w:rsidRPr="00EA22A2">
        <w:rPr>
          <w:rFonts w:ascii="仿宋_GB2312" w:eastAsia="仿宋_GB2312" w:hAnsi="仿宋"/>
          <w:sz w:val="28"/>
          <w:szCs w:val="28"/>
        </w:rPr>
        <w:t>1</w:t>
      </w:r>
      <w:r w:rsidR="00AD105C">
        <w:rPr>
          <w:rFonts w:ascii="仿宋_GB2312" w:eastAsia="仿宋_GB2312" w:hAnsi="仿宋" w:hint="eastAsia"/>
          <w:sz w:val="28"/>
          <w:szCs w:val="28"/>
        </w:rPr>
        <w:t>日前将</w:t>
      </w:r>
      <w:r w:rsidRPr="00EA22A2">
        <w:rPr>
          <w:rFonts w:ascii="仿宋_GB2312" w:eastAsia="仿宋_GB2312" w:hAnsi="仿宋" w:hint="eastAsia"/>
          <w:sz w:val="28"/>
          <w:szCs w:val="28"/>
        </w:rPr>
        <w:t>营养与护理研究</w:t>
      </w:r>
      <w:r w:rsidR="00727FB1" w:rsidRPr="00EA22A2">
        <w:rPr>
          <w:rFonts w:ascii="仿宋_GB2312" w:eastAsia="仿宋_GB2312" w:hAnsi="仿宋" w:hint="eastAsia"/>
          <w:sz w:val="28"/>
          <w:szCs w:val="28"/>
        </w:rPr>
        <w:t>基金</w:t>
      </w:r>
      <w:r w:rsidR="006C58C0">
        <w:rPr>
          <w:rFonts w:ascii="仿宋_GB2312" w:eastAsia="仿宋_GB2312" w:hAnsi="仿宋" w:hint="eastAsia"/>
          <w:sz w:val="28"/>
          <w:szCs w:val="28"/>
        </w:rPr>
        <w:t>意向书（中英</w:t>
      </w:r>
      <w:r w:rsidR="006C58C0">
        <w:rPr>
          <w:rFonts w:ascii="仿宋_GB2312" w:eastAsia="仿宋_GB2312" w:hAnsi="仿宋"/>
          <w:sz w:val="28"/>
          <w:szCs w:val="28"/>
        </w:rPr>
        <w:t>双语）</w:t>
      </w:r>
      <w:r w:rsidR="006C58C0">
        <w:rPr>
          <w:rFonts w:ascii="仿宋_GB2312" w:eastAsia="仿宋_GB2312" w:hAnsi="仿宋" w:hint="eastAsia"/>
          <w:sz w:val="28"/>
          <w:szCs w:val="28"/>
        </w:rPr>
        <w:t>电子版</w:t>
      </w:r>
      <w:r w:rsidR="00825167">
        <w:rPr>
          <w:rFonts w:ascii="仿宋_GB2312" w:eastAsia="仿宋_GB2312" w:hAnsi="仿宋" w:hint="eastAsia"/>
          <w:sz w:val="28"/>
          <w:szCs w:val="28"/>
        </w:rPr>
        <w:t>发送至</w:t>
      </w:r>
      <w:r w:rsidR="006C58C0">
        <w:rPr>
          <w:rFonts w:ascii="仿宋_GB2312" w:eastAsia="仿宋_GB2312" w:hAnsi="仿宋"/>
          <w:sz w:val="28"/>
          <w:szCs w:val="28"/>
        </w:rPr>
        <w:t>研究院</w:t>
      </w:r>
      <w:r w:rsidR="006C58C0">
        <w:rPr>
          <w:rFonts w:ascii="仿宋_GB2312" w:eastAsia="仿宋_GB2312" w:hAnsi="仿宋" w:hint="eastAsia"/>
          <w:sz w:val="28"/>
          <w:szCs w:val="28"/>
        </w:rPr>
        <w:t>邮箱</w:t>
      </w:r>
      <w:r w:rsidR="006C58C0">
        <w:rPr>
          <w:rFonts w:ascii="仿宋_GB2312" w:eastAsia="仿宋_GB2312" w:hAnsi="仿宋"/>
          <w:sz w:val="28"/>
          <w:szCs w:val="28"/>
        </w:rPr>
        <w:t>。</w:t>
      </w:r>
      <w:r w:rsidR="006C58C0">
        <w:rPr>
          <w:rFonts w:ascii="仿宋_GB2312" w:eastAsia="仿宋_GB2312" w:hAnsi="仿宋" w:hint="eastAsia"/>
          <w:sz w:val="28"/>
          <w:szCs w:val="28"/>
        </w:rPr>
        <w:t>经研究院</w:t>
      </w:r>
      <w:r w:rsidR="006C58C0">
        <w:rPr>
          <w:rFonts w:ascii="仿宋_GB2312" w:eastAsia="仿宋_GB2312" w:hAnsi="仿宋"/>
          <w:sz w:val="28"/>
          <w:szCs w:val="28"/>
        </w:rPr>
        <w:t>初步审核</w:t>
      </w:r>
      <w:r w:rsidR="006C58C0">
        <w:rPr>
          <w:rFonts w:ascii="仿宋_GB2312" w:eastAsia="仿宋_GB2312" w:hAnsi="仿宋" w:hint="eastAsia"/>
          <w:sz w:val="28"/>
          <w:szCs w:val="28"/>
        </w:rPr>
        <w:t>通过</w:t>
      </w:r>
      <w:r w:rsidR="006C58C0">
        <w:rPr>
          <w:rFonts w:ascii="仿宋_GB2312" w:eastAsia="仿宋_GB2312" w:hAnsi="仿宋"/>
          <w:sz w:val="28"/>
          <w:szCs w:val="28"/>
        </w:rPr>
        <w:t>后</w:t>
      </w:r>
      <w:r w:rsidR="00C41F0B">
        <w:rPr>
          <w:rFonts w:ascii="仿宋_GB2312" w:eastAsia="仿宋_GB2312" w:hAnsi="仿宋" w:hint="eastAsia"/>
          <w:sz w:val="28"/>
          <w:szCs w:val="28"/>
        </w:rPr>
        <w:t>，</w:t>
      </w:r>
      <w:r w:rsidR="00C41F0B">
        <w:rPr>
          <w:rFonts w:ascii="仿宋_GB2312" w:eastAsia="仿宋_GB2312" w:hAnsi="仿宋"/>
          <w:sz w:val="28"/>
          <w:szCs w:val="28"/>
        </w:rPr>
        <w:t>于</w:t>
      </w:r>
      <w:r w:rsidR="00C41F0B">
        <w:rPr>
          <w:rFonts w:ascii="仿宋_GB2312" w:eastAsia="仿宋_GB2312" w:hAnsi="仿宋" w:hint="eastAsia"/>
          <w:sz w:val="28"/>
          <w:szCs w:val="28"/>
        </w:rPr>
        <w:t>2016年5月1日</w:t>
      </w:r>
      <w:r w:rsidR="00C41F0B">
        <w:rPr>
          <w:rFonts w:ascii="仿宋_GB2312" w:eastAsia="仿宋_GB2312" w:hAnsi="仿宋"/>
          <w:sz w:val="28"/>
          <w:szCs w:val="28"/>
        </w:rPr>
        <w:t>前</w:t>
      </w:r>
      <w:r w:rsidR="00825167">
        <w:rPr>
          <w:rFonts w:ascii="仿宋_GB2312" w:eastAsia="仿宋_GB2312" w:hAnsi="仿宋"/>
          <w:sz w:val="28"/>
          <w:szCs w:val="28"/>
        </w:rPr>
        <w:t>将</w:t>
      </w:r>
      <w:r w:rsidR="00C41F0B">
        <w:rPr>
          <w:rFonts w:ascii="仿宋_GB2312" w:eastAsia="仿宋_GB2312" w:hAnsi="仿宋" w:hint="eastAsia"/>
          <w:sz w:val="28"/>
          <w:szCs w:val="28"/>
        </w:rPr>
        <w:t>基金</w:t>
      </w:r>
      <w:r w:rsidR="00825167">
        <w:rPr>
          <w:rFonts w:ascii="仿宋_GB2312" w:eastAsia="仿宋_GB2312" w:hAnsi="仿宋" w:hint="eastAsia"/>
          <w:sz w:val="28"/>
          <w:szCs w:val="28"/>
        </w:rPr>
        <w:t>申请书</w:t>
      </w:r>
      <w:r w:rsidR="006C58C0">
        <w:rPr>
          <w:rFonts w:ascii="仿宋_GB2312" w:eastAsia="仿宋_GB2312" w:hAnsi="仿宋" w:hint="eastAsia"/>
          <w:sz w:val="28"/>
          <w:szCs w:val="28"/>
        </w:rPr>
        <w:t>电子版</w:t>
      </w:r>
      <w:r w:rsidR="006C58C0">
        <w:rPr>
          <w:rFonts w:ascii="仿宋_GB2312" w:eastAsia="仿宋_GB2312" w:hAnsi="仿宋"/>
          <w:sz w:val="28"/>
          <w:szCs w:val="28"/>
        </w:rPr>
        <w:t>发送至研究院邮箱，</w:t>
      </w:r>
      <w:r w:rsidR="006C58C0">
        <w:rPr>
          <w:rFonts w:ascii="仿宋_GB2312" w:eastAsia="仿宋_GB2312" w:hAnsi="仿宋" w:hint="eastAsia"/>
          <w:sz w:val="28"/>
          <w:szCs w:val="28"/>
        </w:rPr>
        <w:t>同时</w:t>
      </w:r>
      <w:r w:rsidR="006C58C0">
        <w:rPr>
          <w:rFonts w:ascii="仿宋_GB2312" w:eastAsia="仿宋_GB2312" w:hAnsi="仿宋"/>
          <w:sz w:val="28"/>
          <w:szCs w:val="28"/>
        </w:rPr>
        <w:t>将</w:t>
      </w:r>
      <w:r w:rsidR="00825167">
        <w:rPr>
          <w:rFonts w:ascii="仿宋_GB2312" w:eastAsia="仿宋_GB2312" w:hAnsi="仿宋" w:hint="eastAsia"/>
          <w:sz w:val="28"/>
          <w:szCs w:val="28"/>
        </w:rPr>
        <w:t>纸制版原件和复印件各一份</w:t>
      </w:r>
      <w:r w:rsidRPr="00EA22A2">
        <w:rPr>
          <w:rFonts w:ascii="仿宋_GB2312" w:eastAsia="仿宋_GB2312" w:hAnsi="仿宋" w:hint="eastAsia"/>
          <w:sz w:val="28"/>
          <w:szCs w:val="28"/>
        </w:rPr>
        <w:t>报送广州市合生元营养与护理研究院。</w:t>
      </w:r>
    </w:p>
    <w:p w:rsidR="008443CE" w:rsidRPr="00C41F0B" w:rsidRDefault="008443CE" w:rsidP="00385674">
      <w:pPr>
        <w:ind w:firstLineChars="100" w:firstLine="240"/>
      </w:pPr>
    </w:p>
    <w:p w:rsidR="008443CE" w:rsidRPr="00EA22A2" w:rsidRDefault="008443CE" w:rsidP="00E33744">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仿宋_GB2312" w:eastAsia="仿宋_GB2312" w:hAnsi="仿宋"/>
          <w:b/>
          <w:sz w:val="28"/>
          <w:szCs w:val="28"/>
        </w:rPr>
      </w:pPr>
      <w:r w:rsidRPr="00EA22A2">
        <w:rPr>
          <w:rFonts w:ascii="仿宋_GB2312" w:eastAsia="仿宋_GB2312" w:hAnsi="仿宋" w:hint="eastAsia"/>
          <w:b/>
          <w:sz w:val="28"/>
          <w:szCs w:val="28"/>
        </w:rPr>
        <w:t>五、联系方式</w:t>
      </w:r>
    </w:p>
    <w:p w:rsidR="008443CE" w:rsidRPr="00EA22A2" w:rsidRDefault="008443CE" w:rsidP="00BD0CDF">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联系电话：</w:t>
      </w:r>
      <w:r w:rsidRPr="00EA22A2">
        <w:rPr>
          <w:rFonts w:ascii="仿宋_GB2312" w:eastAsia="仿宋_GB2312" w:hAnsi="仿宋"/>
          <w:sz w:val="28"/>
          <w:szCs w:val="28"/>
        </w:rPr>
        <w:t xml:space="preserve"> 020-</w:t>
      </w:r>
      <w:r w:rsidR="001609FF">
        <w:rPr>
          <w:rFonts w:ascii="仿宋_GB2312" w:eastAsia="仿宋_GB2312" w:hAnsi="仿宋"/>
          <w:sz w:val="28"/>
          <w:szCs w:val="28"/>
        </w:rPr>
        <w:t>38189576</w:t>
      </w:r>
      <w:bookmarkStart w:id="7" w:name="_GoBack"/>
      <w:bookmarkEnd w:id="7"/>
    </w:p>
    <w:p w:rsidR="008443CE" w:rsidRPr="00EA22A2" w:rsidRDefault="008443CE" w:rsidP="00BD0CDF">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传</w:t>
      </w:r>
      <w:r w:rsidRPr="00EA22A2">
        <w:rPr>
          <w:rFonts w:ascii="仿宋_GB2312" w:eastAsia="仿宋_GB2312" w:hAnsi="仿宋"/>
          <w:sz w:val="28"/>
          <w:szCs w:val="28"/>
        </w:rPr>
        <w:t xml:space="preserve">    </w:t>
      </w:r>
      <w:r w:rsidRPr="00EA22A2">
        <w:rPr>
          <w:rFonts w:ascii="仿宋_GB2312" w:eastAsia="仿宋_GB2312" w:hAnsi="仿宋" w:hint="eastAsia"/>
          <w:sz w:val="28"/>
          <w:szCs w:val="28"/>
        </w:rPr>
        <w:t>真：</w:t>
      </w:r>
      <w:r w:rsidRPr="00EA22A2">
        <w:rPr>
          <w:rFonts w:ascii="仿宋_GB2312" w:eastAsia="仿宋_GB2312" w:hAnsi="仿宋"/>
          <w:sz w:val="28"/>
          <w:szCs w:val="28"/>
        </w:rPr>
        <w:t xml:space="preserve"> 020-38189888</w:t>
      </w:r>
    </w:p>
    <w:p w:rsidR="008443CE" w:rsidRPr="00EA22A2" w:rsidRDefault="008443CE" w:rsidP="00BD0CDF">
      <w:pPr>
        <w:widowControl/>
        <w:tabs>
          <w:tab w:val="left" w:pos="560"/>
          <w:tab w:val="left" w:pos="126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560"/>
        <w:rPr>
          <w:rFonts w:ascii="仿宋_GB2312" w:eastAsia="仿宋_GB2312" w:hAnsi="仿宋"/>
          <w:sz w:val="28"/>
          <w:szCs w:val="28"/>
        </w:rPr>
      </w:pPr>
      <w:r w:rsidRPr="00EA22A2">
        <w:rPr>
          <w:rFonts w:ascii="仿宋_GB2312" w:eastAsia="仿宋_GB2312" w:hAnsi="仿宋" w:hint="eastAsia"/>
          <w:sz w:val="28"/>
          <w:szCs w:val="28"/>
        </w:rPr>
        <w:t>邮</w:t>
      </w:r>
      <w:r w:rsidRPr="00EA22A2">
        <w:rPr>
          <w:rFonts w:ascii="仿宋_GB2312" w:eastAsia="仿宋_GB2312" w:hAnsi="仿宋"/>
          <w:sz w:val="28"/>
          <w:szCs w:val="28"/>
        </w:rPr>
        <w:t xml:space="preserve">    </w:t>
      </w:r>
      <w:r w:rsidRPr="00EA22A2">
        <w:rPr>
          <w:rFonts w:ascii="仿宋_GB2312" w:eastAsia="仿宋_GB2312" w:hAnsi="仿宋" w:hint="eastAsia"/>
          <w:sz w:val="28"/>
          <w:szCs w:val="28"/>
        </w:rPr>
        <w:t>箱</w:t>
      </w:r>
      <w:r w:rsidRPr="00EA22A2">
        <w:rPr>
          <w:rFonts w:ascii="仿宋_GB2312" w:eastAsia="仿宋_GB2312" w:hAnsi="仿宋"/>
          <w:sz w:val="28"/>
          <w:szCs w:val="28"/>
        </w:rPr>
        <w:t>:  Institute@binc.com.cn</w:t>
      </w:r>
    </w:p>
    <w:p w:rsidR="005A5BFA" w:rsidRPr="00EA22A2" w:rsidRDefault="005A5BFA" w:rsidP="005A5B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0"/>
      </w:pPr>
    </w:p>
    <w:p w:rsidR="00D66CE7" w:rsidRDefault="00D66CE7" w:rsidP="00385674">
      <w:pPr>
        <w:ind w:firstLineChars="100" w:firstLine="240"/>
      </w:pPr>
    </w:p>
    <w:sectPr w:rsidR="00D66CE7" w:rsidSect="00B0507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BD" w:rsidRDefault="00E601BD" w:rsidP="00ED5548">
      <w:r>
        <w:separator/>
      </w:r>
    </w:p>
  </w:endnote>
  <w:endnote w:type="continuationSeparator" w:id="0">
    <w:p w:rsidR="00E601BD" w:rsidRDefault="00E601BD" w:rsidP="00ED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ÀŒ">
    <w:altName w:val="仿宋"/>
    <w:charset w:val="00"/>
    <w:family w:val="auto"/>
    <w:pitch w:val="variable"/>
    <w:sig w:usb0="00000000"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BD" w:rsidRDefault="00E601BD" w:rsidP="00ED5548">
      <w:r>
        <w:separator/>
      </w:r>
    </w:p>
  </w:footnote>
  <w:footnote w:type="continuationSeparator" w:id="0">
    <w:p w:rsidR="00E601BD" w:rsidRDefault="00E601BD" w:rsidP="00ED5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50231"/>
    <w:multiLevelType w:val="hybridMultilevel"/>
    <w:tmpl w:val="8C145DAC"/>
    <w:lvl w:ilvl="0" w:tplc="E3C0EB5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0D40D8"/>
    <w:multiLevelType w:val="hybridMultilevel"/>
    <w:tmpl w:val="6450B532"/>
    <w:lvl w:ilvl="0" w:tplc="E3C6B5C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801488B"/>
    <w:multiLevelType w:val="hybridMultilevel"/>
    <w:tmpl w:val="7CC073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8887D6B"/>
    <w:multiLevelType w:val="hybridMultilevel"/>
    <w:tmpl w:val="7A86E5E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CF3777E"/>
    <w:multiLevelType w:val="hybridMultilevel"/>
    <w:tmpl w:val="2C90EF82"/>
    <w:lvl w:ilvl="0" w:tplc="0584D72C">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04C70A8"/>
    <w:multiLevelType w:val="hybridMultilevel"/>
    <w:tmpl w:val="F9FCCF82"/>
    <w:lvl w:ilvl="0" w:tplc="27344F1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175849AD"/>
    <w:multiLevelType w:val="hybridMultilevel"/>
    <w:tmpl w:val="ED64D360"/>
    <w:lvl w:ilvl="0" w:tplc="E558000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056900"/>
    <w:multiLevelType w:val="hybridMultilevel"/>
    <w:tmpl w:val="9384CD7A"/>
    <w:lvl w:ilvl="0" w:tplc="77C689F2">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E4F6BD3"/>
    <w:multiLevelType w:val="hybridMultilevel"/>
    <w:tmpl w:val="D440424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237A2D91"/>
    <w:multiLevelType w:val="hybridMultilevel"/>
    <w:tmpl w:val="2214D4A4"/>
    <w:lvl w:ilvl="0" w:tplc="45E25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7C5DA2"/>
    <w:multiLevelType w:val="hybridMultilevel"/>
    <w:tmpl w:val="FA24CA14"/>
    <w:lvl w:ilvl="0" w:tplc="62EA0B42">
      <w:start w:val="1"/>
      <w:numFmt w:val="bullet"/>
      <w:lvlText w:val="ψ"/>
      <w:lvlJc w:val="left"/>
      <w:pPr>
        <w:ind w:left="420" w:hanging="420"/>
      </w:pPr>
      <w:rPr>
        <w:rFonts w:ascii="Verdana" w:eastAsia="SimSun-ExtB"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4A30F2"/>
    <w:multiLevelType w:val="hybridMultilevel"/>
    <w:tmpl w:val="4762DDDE"/>
    <w:lvl w:ilvl="0" w:tplc="A184F0D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F56CE5"/>
    <w:multiLevelType w:val="hybridMultilevel"/>
    <w:tmpl w:val="23FA85A8"/>
    <w:lvl w:ilvl="0" w:tplc="4EE0427C">
      <w:start w:val="1"/>
      <w:numFmt w:val="decimal"/>
      <w:lvlText w:val="%1、"/>
      <w:lvlJc w:val="left"/>
      <w:pPr>
        <w:ind w:left="720" w:hanging="720"/>
      </w:pPr>
      <w:rPr>
        <w:rFonts w:ascii="∑¬ÀŒ" w:eastAsia="∑¬ÀŒ" w:hAnsi="Helvetica" w:cs="∑¬À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D32C1D"/>
    <w:multiLevelType w:val="multilevel"/>
    <w:tmpl w:val="1A1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D2700"/>
    <w:multiLevelType w:val="hybridMultilevel"/>
    <w:tmpl w:val="E472ACFC"/>
    <w:lvl w:ilvl="0" w:tplc="62EA0B42">
      <w:start w:val="1"/>
      <w:numFmt w:val="bullet"/>
      <w:lvlText w:val="ψ"/>
      <w:lvlJc w:val="left"/>
      <w:pPr>
        <w:ind w:left="420" w:hanging="420"/>
      </w:pPr>
      <w:rPr>
        <w:rFonts w:ascii="Verdana" w:eastAsia="SimSun-ExtB"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A52D50"/>
    <w:multiLevelType w:val="hybridMultilevel"/>
    <w:tmpl w:val="E45E95E4"/>
    <w:lvl w:ilvl="0" w:tplc="648E2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4D5B39"/>
    <w:multiLevelType w:val="hybridMultilevel"/>
    <w:tmpl w:val="7FBCC2B2"/>
    <w:lvl w:ilvl="0" w:tplc="8C8674AC">
      <w:start w:val="1"/>
      <w:numFmt w:val="upperRoman"/>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CA74A7"/>
    <w:multiLevelType w:val="hybridMultilevel"/>
    <w:tmpl w:val="72E4208A"/>
    <w:lvl w:ilvl="0" w:tplc="4C548BBE">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492603F8"/>
    <w:multiLevelType w:val="hybridMultilevel"/>
    <w:tmpl w:val="8F265238"/>
    <w:lvl w:ilvl="0" w:tplc="F0D2644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4999275D"/>
    <w:multiLevelType w:val="hybridMultilevel"/>
    <w:tmpl w:val="C64263AA"/>
    <w:lvl w:ilvl="0" w:tplc="62EA0B42">
      <w:start w:val="1"/>
      <w:numFmt w:val="bullet"/>
      <w:lvlText w:val="ψ"/>
      <w:lvlJc w:val="left"/>
      <w:pPr>
        <w:ind w:left="420" w:hanging="420"/>
      </w:pPr>
      <w:rPr>
        <w:rFonts w:ascii="Verdana" w:eastAsia="SimSun-ExtB"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37004D"/>
    <w:multiLevelType w:val="hybridMultilevel"/>
    <w:tmpl w:val="7912358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D6C0011"/>
    <w:multiLevelType w:val="hybridMultilevel"/>
    <w:tmpl w:val="E856B548"/>
    <w:lvl w:ilvl="0" w:tplc="62EA0B42">
      <w:start w:val="1"/>
      <w:numFmt w:val="bullet"/>
      <w:lvlText w:val="ψ"/>
      <w:lvlJc w:val="left"/>
      <w:pPr>
        <w:ind w:left="420" w:hanging="420"/>
      </w:pPr>
      <w:rPr>
        <w:rFonts w:ascii="Verdana" w:eastAsia="SimSun-ExtB"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F5E214A"/>
    <w:multiLevelType w:val="hybridMultilevel"/>
    <w:tmpl w:val="8264D2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0512AD"/>
    <w:multiLevelType w:val="hybridMultilevel"/>
    <w:tmpl w:val="B1F0E3B4"/>
    <w:lvl w:ilvl="0" w:tplc="2D00B7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BD1273"/>
    <w:multiLevelType w:val="hybridMultilevel"/>
    <w:tmpl w:val="C090F4E0"/>
    <w:lvl w:ilvl="0" w:tplc="B61A9432">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5FC42594"/>
    <w:multiLevelType w:val="hybridMultilevel"/>
    <w:tmpl w:val="EEFAA2A2"/>
    <w:lvl w:ilvl="0" w:tplc="62EA0B42">
      <w:start w:val="1"/>
      <w:numFmt w:val="bullet"/>
      <w:lvlText w:val="ψ"/>
      <w:lvlJc w:val="left"/>
      <w:pPr>
        <w:ind w:left="420" w:hanging="420"/>
      </w:pPr>
      <w:rPr>
        <w:rFonts w:ascii="Verdana" w:eastAsia="SimSun-ExtB"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FD7B17"/>
    <w:multiLevelType w:val="hybridMultilevel"/>
    <w:tmpl w:val="3D8C7F4A"/>
    <w:lvl w:ilvl="0" w:tplc="62EA0B42">
      <w:start w:val="1"/>
      <w:numFmt w:val="bullet"/>
      <w:lvlText w:val="ψ"/>
      <w:lvlJc w:val="left"/>
      <w:pPr>
        <w:ind w:left="420" w:hanging="420"/>
      </w:pPr>
      <w:rPr>
        <w:rFonts w:ascii="Verdana" w:eastAsia="SimSun-ExtB"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512844"/>
    <w:multiLevelType w:val="hybridMultilevel"/>
    <w:tmpl w:val="D04C9DF2"/>
    <w:lvl w:ilvl="0" w:tplc="62EA0B42">
      <w:start w:val="1"/>
      <w:numFmt w:val="bullet"/>
      <w:lvlText w:val="ψ"/>
      <w:lvlJc w:val="left"/>
      <w:pPr>
        <w:ind w:left="531" w:hanging="420"/>
      </w:pPr>
      <w:rPr>
        <w:rFonts w:ascii="Verdana" w:eastAsia="SimSun-ExtB" w:hAnsi="Verdana" w:hint="default"/>
      </w:rPr>
    </w:lvl>
    <w:lvl w:ilvl="1" w:tplc="04090003" w:tentative="1">
      <w:start w:val="1"/>
      <w:numFmt w:val="bullet"/>
      <w:lvlText w:val=""/>
      <w:lvlJc w:val="left"/>
      <w:pPr>
        <w:ind w:left="951" w:hanging="420"/>
      </w:pPr>
      <w:rPr>
        <w:rFonts w:ascii="Wingdings" w:hAnsi="Wingdings" w:hint="default"/>
      </w:rPr>
    </w:lvl>
    <w:lvl w:ilvl="2" w:tplc="04090005"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3" w:tentative="1">
      <w:start w:val="1"/>
      <w:numFmt w:val="bullet"/>
      <w:lvlText w:val=""/>
      <w:lvlJc w:val="left"/>
      <w:pPr>
        <w:ind w:left="2211" w:hanging="420"/>
      </w:pPr>
      <w:rPr>
        <w:rFonts w:ascii="Wingdings" w:hAnsi="Wingdings" w:hint="default"/>
      </w:rPr>
    </w:lvl>
    <w:lvl w:ilvl="5" w:tplc="04090005"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3" w:tentative="1">
      <w:start w:val="1"/>
      <w:numFmt w:val="bullet"/>
      <w:lvlText w:val=""/>
      <w:lvlJc w:val="left"/>
      <w:pPr>
        <w:ind w:left="3471" w:hanging="420"/>
      </w:pPr>
      <w:rPr>
        <w:rFonts w:ascii="Wingdings" w:hAnsi="Wingdings" w:hint="default"/>
      </w:rPr>
    </w:lvl>
    <w:lvl w:ilvl="8" w:tplc="04090005" w:tentative="1">
      <w:start w:val="1"/>
      <w:numFmt w:val="bullet"/>
      <w:lvlText w:val=""/>
      <w:lvlJc w:val="left"/>
      <w:pPr>
        <w:ind w:left="3891" w:hanging="420"/>
      </w:pPr>
      <w:rPr>
        <w:rFonts w:ascii="Wingdings" w:hAnsi="Wingdings" w:hint="default"/>
      </w:rPr>
    </w:lvl>
  </w:abstractNum>
  <w:abstractNum w:abstractNumId="31" w15:restartNumberingAfterBreak="0">
    <w:nsid w:val="66FB025A"/>
    <w:multiLevelType w:val="hybridMultilevel"/>
    <w:tmpl w:val="54025828"/>
    <w:lvl w:ilvl="0" w:tplc="3822C4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8242E5"/>
    <w:multiLevelType w:val="hybridMultilevel"/>
    <w:tmpl w:val="92BCA63E"/>
    <w:lvl w:ilvl="0" w:tplc="4CC8E73C">
      <w:start w:val="1"/>
      <w:numFmt w:val="lowerLetter"/>
      <w:lvlText w:val="%1."/>
      <w:lvlJc w:val="left"/>
      <w:pPr>
        <w:ind w:left="1211" w:hanging="360"/>
      </w:pPr>
    </w:lvl>
    <w:lvl w:ilvl="1" w:tplc="04090019">
      <w:start w:val="1"/>
      <w:numFmt w:val="lowerLetter"/>
      <w:lvlText w:val="%2)"/>
      <w:lvlJc w:val="left"/>
      <w:pPr>
        <w:ind w:left="1920" w:hanging="420"/>
      </w:pPr>
    </w:lvl>
    <w:lvl w:ilvl="2" w:tplc="0409001B">
      <w:start w:val="1"/>
      <w:numFmt w:val="lowerRoman"/>
      <w:lvlText w:val="%3."/>
      <w:lvlJc w:val="right"/>
      <w:pPr>
        <w:ind w:left="2340" w:hanging="420"/>
      </w:pPr>
    </w:lvl>
    <w:lvl w:ilvl="3" w:tplc="0409000F">
      <w:start w:val="1"/>
      <w:numFmt w:val="decimal"/>
      <w:lvlText w:val="%4."/>
      <w:lvlJc w:val="left"/>
      <w:pPr>
        <w:ind w:left="2760" w:hanging="420"/>
      </w:pPr>
    </w:lvl>
    <w:lvl w:ilvl="4" w:tplc="04090019">
      <w:start w:val="1"/>
      <w:numFmt w:val="lowerLetter"/>
      <w:lvlText w:val="%5)"/>
      <w:lvlJc w:val="left"/>
      <w:pPr>
        <w:ind w:left="3180" w:hanging="420"/>
      </w:pPr>
    </w:lvl>
    <w:lvl w:ilvl="5" w:tplc="0409001B">
      <w:start w:val="1"/>
      <w:numFmt w:val="lowerRoman"/>
      <w:lvlText w:val="%6."/>
      <w:lvlJc w:val="right"/>
      <w:pPr>
        <w:ind w:left="3600" w:hanging="420"/>
      </w:pPr>
    </w:lvl>
    <w:lvl w:ilvl="6" w:tplc="0409000F">
      <w:start w:val="1"/>
      <w:numFmt w:val="decimal"/>
      <w:lvlText w:val="%7."/>
      <w:lvlJc w:val="left"/>
      <w:pPr>
        <w:ind w:left="4020" w:hanging="420"/>
      </w:pPr>
    </w:lvl>
    <w:lvl w:ilvl="7" w:tplc="04090019">
      <w:start w:val="1"/>
      <w:numFmt w:val="lowerLetter"/>
      <w:lvlText w:val="%8)"/>
      <w:lvlJc w:val="left"/>
      <w:pPr>
        <w:ind w:left="4440" w:hanging="420"/>
      </w:pPr>
    </w:lvl>
    <w:lvl w:ilvl="8" w:tplc="0409001B">
      <w:start w:val="1"/>
      <w:numFmt w:val="lowerRoman"/>
      <w:lvlText w:val="%9."/>
      <w:lvlJc w:val="right"/>
      <w:pPr>
        <w:ind w:left="4860" w:hanging="420"/>
      </w:pPr>
    </w:lvl>
  </w:abstractNum>
  <w:abstractNum w:abstractNumId="33" w15:restartNumberingAfterBreak="0">
    <w:nsid w:val="7BC20EE8"/>
    <w:multiLevelType w:val="hybridMultilevel"/>
    <w:tmpl w:val="72580DC4"/>
    <w:lvl w:ilvl="0" w:tplc="530EA1FC">
      <w:start w:val="2"/>
      <w:numFmt w:val="japaneseCounting"/>
      <w:lvlText w:val="（%1）"/>
      <w:lvlJc w:val="left"/>
      <w:pPr>
        <w:ind w:left="1310" w:hanging="885"/>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 w:numId="3">
    <w:abstractNumId w:val="2"/>
  </w:num>
  <w:num w:numId="4">
    <w:abstractNumId w:val="23"/>
  </w:num>
  <w:num w:numId="5">
    <w:abstractNumId w:val="23"/>
  </w:num>
  <w:num w:numId="6">
    <w:abstractNumId w:val="25"/>
  </w:num>
  <w:num w:numId="7">
    <w:abstractNumId w:val="11"/>
  </w:num>
  <w:num w:numId="8">
    <w:abstractNumId w:val="6"/>
  </w:num>
  <w:num w:numId="9">
    <w:abstractNumId w:val="15"/>
  </w:num>
  <w:num w:numId="10">
    <w:abstractNumId w:val="6"/>
  </w:num>
  <w:num w:numId="11">
    <w:abstractNumId w:val="5"/>
  </w:num>
  <w:num w:numId="12">
    <w:abstractNumId w:val="13"/>
  </w:num>
  <w:num w:numId="13">
    <w:abstractNumId w:val="22"/>
  </w:num>
  <w:num w:numId="14">
    <w:abstractNumId w:val="24"/>
  </w:num>
  <w:num w:numId="15">
    <w:abstractNumId w:val="28"/>
  </w:num>
  <w:num w:numId="16">
    <w:abstractNumId w:val="7"/>
  </w:num>
  <w:num w:numId="17">
    <w:abstractNumId w:val="29"/>
  </w:num>
  <w:num w:numId="18">
    <w:abstractNumId w:val="5"/>
  </w:num>
  <w:num w:numId="19">
    <w:abstractNumId w:val="17"/>
  </w:num>
  <w:num w:numId="20">
    <w:abstractNumId w:val="30"/>
  </w:num>
  <w:num w:numId="21">
    <w:abstractNumId w:val="10"/>
  </w:num>
  <w:num w:numId="22">
    <w:abstractNumId w:val="19"/>
  </w:num>
  <w:num w:numId="23">
    <w:abstractNumId w:val="21"/>
  </w:num>
  <w:num w:numId="24">
    <w:abstractNumId w:val="8"/>
  </w:num>
  <w:num w:numId="25">
    <w:abstractNumId w:val="20"/>
  </w:num>
  <w:num w:numId="26">
    <w:abstractNumId w:val="27"/>
  </w:num>
  <w:num w:numId="27">
    <w:abstractNumId w:val="18"/>
  </w:num>
  <w:num w:numId="28">
    <w:abstractNumId w:val="9"/>
  </w:num>
  <w:num w:numId="29">
    <w:abstractNumId w:val="26"/>
  </w:num>
  <w:num w:numId="30">
    <w:abstractNumId w:val="3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num>
  <w:num w:numId="34">
    <w:abstractNumId w:val="3"/>
  </w:num>
  <w:num w:numId="35">
    <w:abstractNumId w:val="14"/>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E"/>
    <w:rsid w:val="00004FD3"/>
    <w:rsid w:val="000069CF"/>
    <w:rsid w:val="0002718B"/>
    <w:rsid w:val="0003605D"/>
    <w:rsid w:val="00050D99"/>
    <w:rsid w:val="00052A33"/>
    <w:rsid w:val="000659A3"/>
    <w:rsid w:val="0007025B"/>
    <w:rsid w:val="00070274"/>
    <w:rsid w:val="00090C66"/>
    <w:rsid w:val="00095A8A"/>
    <w:rsid w:val="000A5A1C"/>
    <w:rsid w:val="000B2612"/>
    <w:rsid w:val="000B6FD2"/>
    <w:rsid w:val="000D41D8"/>
    <w:rsid w:val="000D5B8F"/>
    <w:rsid w:val="000E105A"/>
    <w:rsid w:val="000F208F"/>
    <w:rsid w:val="000F42F3"/>
    <w:rsid w:val="0012440C"/>
    <w:rsid w:val="00132D86"/>
    <w:rsid w:val="0013704A"/>
    <w:rsid w:val="00151CD1"/>
    <w:rsid w:val="001545CB"/>
    <w:rsid w:val="001609FF"/>
    <w:rsid w:val="00161925"/>
    <w:rsid w:val="00183831"/>
    <w:rsid w:val="00193295"/>
    <w:rsid w:val="001B2A18"/>
    <w:rsid w:val="001D656E"/>
    <w:rsid w:val="001E0DA0"/>
    <w:rsid w:val="001E526C"/>
    <w:rsid w:val="001F335A"/>
    <w:rsid w:val="001F5DD2"/>
    <w:rsid w:val="0020051D"/>
    <w:rsid w:val="0020204E"/>
    <w:rsid w:val="002036FE"/>
    <w:rsid w:val="002078AE"/>
    <w:rsid w:val="00213C15"/>
    <w:rsid w:val="00227F49"/>
    <w:rsid w:val="0024423E"/>
    <w:rsid w:val="002451DF"/>
    <w:rsid w:val="002561FD"/>
    <w:rsid w:val="002643DC"/>
    <w:rsid w:val="00281736"/>
    <w:rsid w:val="002C0C51"/>
    <w:rsid w:val="002D3014"/>
    <w:rsid w:val="002F7A0E"/>
    <w:rsid w:val="00307E9D"/>
    <w:rsid w:val="00310041"/>
    <w:rsid w:val="00316AD1"/>
    <w:rsid w:val="003265F1"/>
    <w:rsid w:val="00326A10"/>
    <w:rsid w:val="00326FBE"/>
    <w:rsid w:val="0033512D"/>
    <w:rsid w:val="003433F2"/>
    <w:rsid w:val="00344B8E"/>
    <w:rsid w:val="00360501"/>
    <w:rsid w:val="0036201D"/>
    <w:rsid w:val="00365F58"/>
    <w:rsid w:val="0038278D"/>
    <w:rsid w:val="00384DBD"/>
    <w:rsid w:val="00385674"/>
    <w:rsid w:val="003A310E"/>
    <w:rsid w:val="003A6D14"/>
    <w:rsid w:val="003C6395"/>
    <w:rsid w:val="003D433D"/>
    <w:rsid w:val="003F3832"/>
    <w:rsid w:val="003F7E77"/>
    <w:rsid w:val="00417BCF"/>
    <w:rsid w:val="00456BFF"/>
    <w:rsid w:val="00457048"/>
    <w:rsid w:val="00470C40"/>
    <w:rsid w:val="004824F8"/>
    <w:rsid w:val="004925C5"/>
    <w:rsid w:val="00493EB9"/>
    <w:rsid w:val="004A25F1"/>
    <w:rsid w:val="004A3EBE"/>
    <w:rsid w:val="004C3D5B"/>
    <w:rsid w:val="004D1CAC"/>
    <w:rsid w:val="004D433E"/>
    <w:rsid w:val="004D7DA4"/>
    <w:rsid w:val="004E1E61"/>
    <w:rsid w:val="004F15E5"/>
    <w:rsid w:val="00501684"/>
    <w:rsid w:val="005035FE"/>
    <w:rsid w:val="00523C38"/>
    <w:rsid w:val="005252D4"/>
    <w:rsid w:val="005263E4"/>
    <w:rsid w:val="00534594"/>
    <w:rsid w:val="00546E8B"/>
    <w:rsid w:val="005470D4"/>
    <w:rsid w:val="005537A6"/>
    <w:rsid w:val="00561027"/>
    <w:rsid w:val="005630F4"/>
    <w:rsid w:val="00571C05"/>
    <w:rsid w:val="00580E27"/>
    <w:rsid w:val="00586F1A"/>
    <w:rsid w:val="005901A4"/>
    <w:rsid w:val="00591FB3"/>
    <w:rsid w:val="00596990"/>
    <w:rsid w:val="005A0E3F"/>
    <w:rsid w:val="005A5BFA"/>
    <w:rsid w:val="005D4EE9"/>
    <w:rsid w:val="005E1E1A"/>
    <w:rsid w:val="005F7B79"/>
    <w:rsid w:val="0060586C"/>
    <w:rsid w:val="00610BA2"/>
    <w:rsid w:val="00612C66"/>
    <w:rsid w:val="00615943"/>
    <w:rsid w:val="006203B3"/>
    <w:rsid w:val="0062512F"/>
    <w:rsid w:val="00625F86"/>
    <w:rsid w:val="00627317"/>
    <w:rsid w:val="006276F8"/>
    <w:rsid w:val="006640FA"/>
    <w:rsid w:val="00673071"/>
    <w:rsid w:val="0067649D"/>
    <w:rsid w:val="006828E8"/>
    <w:rsid w:val="006B091A"/>
    <w:rsid w:val="006B2468"/>
    <w:rsid w:val="006B7DFC"/>
    <w:rsid w:val="006C58C0"/>
    <w:rsid w:val="006E20F2"/>
    <w:rsid w:val="006E2C9E"/>
    <w:rsid w:val="006E6551"/>
    <w:rsid w:val="006E7693"/>
    <w:rsid w:val="00700ADE"/>
    <w:rsid w:val="00711E32"/>
    <w:rsid w:val="007201D5"/>
    <w:rsid w:val="00720529"/>
    <w:rsid w:val="00725B35"/>
    <w:rsid w:val="00727FB1"/>
    <w:rsid w:val="00734BD4"/>
    <w:rsid w:val="0073789A"/>
    <w:rsid w:val="00756E5C"/>
    <w:rsid w:val="00761429"/>
    <w:rsid w:val="00771FC3"/>
    <w:rsid w:val="0078034A"/>
    <w:rsid w:val="00785237"/>
    <w:rsid w:val="00786570"/>
    <w:rsid w:val="007A48A6"/>
    <w:rsid w:val="007A5E40"/>
    <w:rsid w:val="007C2897"/>
    <w:rsid w:val="0081463F"/>
    <w:rsid w:val="008225E1"/>
    <w:rsid w:val="00825167"/>
    <w:rsid w:val="008443CE"/>
    <w:rsid w:val="0084444E"/>
    <w:rsid w:val="00847A6C"/>
    <w:rsid w:val="0085378C"/>
    <w:rsid w:val="008537FC"/>
    <w:rsid w:val="00856A78"/>
    <w:rsid w:val="00892B13"/>
    <w:rsid w:val="008A0CEB"/>
    <w:rsid w:val="008B35CB"/>
    <w:rsid w:val="008B721B"/>
    <w:rsid w:val="008C16BB"/>
    <w:rsid w:val="008C60AC"/>
    <w:rsid w:val="008D31FD"/>
    <w:rsid w:val="00920815"/>
    <w:rsid w:val="00925A82"/>
    <w:rsid w:val="00932EE5"/>
    <w:rsid w:val="009335E5"/>
    <w:rsid w:val="00934F01"/>
    <w:rsid w:val="00940FC0"/>
    <w:rsid w:val="009454AF"/>
    <w:rsid w:val="0095674C"/>
    <w:rsid w:val="009649F0"/>
    <w:rsid w:val="00972026"/>
    <w:rsid w:val="00973A0F"/>
    <w:rsid w:val="0098372E"/>
    <w:rsid w:val="00987019"/>
    <w:rsid w:val="00990AE7"/>
    <w:rsid w:val="009A7E2C"/>
    <w:rsid w:val="009B70C8"/>
    <w:rsid w:val="009C4CEB"/>
    <w:rsid w:val="009D521C"/>
    <w:rsid w:val="009F03CD"/>
    <w:rsid w:val="009F17C1"/>
    <w:rsid w:val="00A10D22"/>
    <w:rsid w:val="00A1175A"/>
    <w:rsid w:val="00A27F0C"/>
    <w:rsid w:val="00A35592"/>
    <w:rsid w:val="00A43FE7"/>
    <w:rsid w:val="00A60DAE"/>
    <w:rsid w:val="00A65AEA"/>
    <w:rsid w:val="00A72404"/>
    <w:rsid w:val="00A72FFA"/>
    <w:rsid w:val="00AA4682"/>
    <w:rsid w:val="00AC3F41"/>
    <w:rsid w:val="00AD105C"/>
    <w:rsid w:val="00AD732C"/>
    <w:rsid w:val="00AF4789"/>
    <w:rsid w:val="00AF5553"/>
    <w:rsid w:val="00AF7799"/>
    <w:rsid w:val="00B05077"/>
    <w:rsid w:val="00B11580"/>
    <w:rsid w:val="00B13646"/>
    <w:rsid w:val="00B218DD"/>
    <w:rsid w:val="00B24318"/>
    <w:rsid w:val="00B24571"/>
    <w:rsid w:val="00B25A7A"/>
    <w:rsid w:val="00B2798E"/>
    <w:rsid w:val="00B34738"/>
    <w:rsid w:val="00B73768"/>
    <w:rsid w:val="00BA1632"/>
    <w:rsid w:val="00BA329E"/>
    <w:rsid w:val="00BC7041"/>
    <w:rsid w:val="00BC7D64"/>
    <w:rsid w:val="00BD0CDF"/>
    <w:rsid w:val="00BD4A04"/>
    <w:rsid w:val="00BE1E92"/>
    <w:rsid w:val="00BE5167"/>
    <w:rsid w:val="00C02FD6"/>
    <w:rsid w:val="00C05AC3"/>
    <w:rsid w:val="00C073A7"/>
    <w:rsid w:val="00C27D5D"/>
    <w:rsid w:val="00C31E5A"/>
    <w:rsid w:val="00C41F0B"/>
    <w:rsid w:val="00C47DF7"/>
    <w:rsid w:val="00C972C8"/>
    <w:rsid w:val="00CA4306"/>
    <w:rsid w:val="00CA589B"/>
    <w:rsid w:val="00CD13B1"/>
    <w:rsid w:val="00CD63FD"/>
    <w:rsid w:val="00CE02FB"/>
    <w:rsid w:val="00CE2F7B"/>
    <w:rsid w:val="00CF199D"/>
    <w:rsid w:val="00CF483E"/>
    <w:rsid w:val="00CF597C"/>
    <w:rsid w:val="00D0526A"/>
    <w:rsid w:val="00D05E92"/>
    <w:rsid w:val="00D32E3C"/>
    <w:rsid w:val="00D44183"/>
    <w:rsid w:val="00D45B07"/>
    <w:rsid w:val="00D554E2"/>
    <w:rsid w:val="00D56B41"/>
    <w:rsid w:val="00D66CE7"/>
    <w:rsid w:val="00D769F9"/>
    <w:rsid w:val="00D76F9B"/>
    <w:rsid w:val="00D83FB7"/>
    <w:rsid w:val="00D858EA"/>
    <w:rsid w:val="00DA3001"/>
    <w:rsid w:val="00DA5390"/>
    <w:rsid w:val="00DB02E3"/>
    <w:rsid w:val="00DB03EE"/>
    <w:rsid w:val="00DD4664"/>
    <w:rsid w:val="00E06A6F"/>
    <w:rsid w:val="00E07C96"/>
    <w:rsid w:val="00E14716"/>
    <w:rsid w:val="00E20AA9"/>
    <w:rsid w:val="00E3138C"/>
    <w:rsid w:val="00E31B25"/>
    <w:rsid w:val="00E33744"/>
    <w:rsid w:val="00E544D8"/>
    <w:rsid w:val="00E56245"/>
    <w:rsid w:val="00E601BD"/>
    <w:rsid w:val="00E64294"/>
    <w:rsid w:val="00E656A1"/>
    <w:rsid w:val="00E74491"/>
    <w:rsid w:val="00E74D86"/>
    <w:rsid w:val="00E807C7"/>
    <w:rsid w:val="00E92764"/>
    <w:rsid w:val="00EA22A2"/>
    <w:rsid w:val="00EB7EFB"/>
    <w:rsid w:val="00EC1FF0"/>
    <w:rsid w:val="00ED5548"/>
    <w:rsid w:val="00EE061E"/>
    <w:rsid w:val="00EE68D7"/>
    <w:rsid w:val="00F14B88"/>
    <w:rsid w:val="00F235AB"/>
    <w:rsid w:val="00F26C7E"/>
    <w:rsid w:val="00F30951"/>
    <w:rsid w:val="00F31A70"/>
    <w:rsid w:val="00F42A86"/>
    <w:rsid w:val="00F575CC"/>
    <w:rsid w:val="00F6512E"/>
    <w:rsid w:val="00F732F9"/>
    <w:rsid w:val="00F7482E"/>
    <w:rsid w:val="00F8060D"/>
    <w:rsid w:val="00FA100E"/>
    <w:rsid w:val="00FE56E1"/>
    <w:rsid w:val="00FF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AB5894-6839-4DCF-B34E-20F2BC8B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25B"/>
    <w:pPr>
      <w:ind w:firstLineChars="200" w:firstLine="420"/>
    </w:pPr>
  </w:style>
  <w:style w:type="character" w:styleId="a4">
    <w:name w:val="annotation reference"/>
    <w:basedOn w:val="a0"/>
    <w:uiPriority w:val="99"/>
    <w:semiHidden/>
    <w:unhideWhenUsed/>
    <w:rsid w:val="00920815"/>
    <w:rPr>
      <w:sz w:val="21"/>
      <w:szCs w:val="21"/>
    </w:rPr>
  </w:style>
  <w:style w:type="paragraph" w:styleId="a5">
    <w:name w:val="annotation text"/>
    <w:basedOn w:val="a"/>
    <w:link w:val="Char"/>
    <w:uiPriority w:val="99"/>
    <w:semiHidden/>
    <w:unhideWhenUsed/>
    <w:rsid w:val="00920815"/>
    <w:pPr>
      <w:jc w:val="left"/>
    </w:pPr>
  </w:style>
  <w:style w:type="character" w:customStyle="1" w:styleId="Char">
    <w:name w:val="批注文字 Char"/>
    <w:basedOn w:val="a0"/>
    <w:link w:val="a5"/>
    <w:uiPriority w:val="99"/>
    <w:semiHidden/>
    <w:rsid w:val="00920815"/>
  </w:style>
  <w:style w:type="paragraph" w:styleId="a6">
    <w:name w:val="annotation subject"/>
    <w:basedOn w:val="a5"/>
    <w:next w:val="a5"/>
    <w:link w:val="Char0"/>
    <w:uiPriority w:val="99"/>
    <w:semiHidden/>
    <w:unhideWhenUsed/>
    <w:rsid w:val="00920815"/>
    <w:rPr>
      <w:b/>
      <w:bCs/>
    </w:rPr>
  </w:style>
  <w:style w:type="character" w:customStyle="1" w:styleId="Char0">
    <w:name w:val="批注主题 Char"/>
    <w:basedOn w:val="Char"/>
    <w:link w:val="a6"/>
    <w:uiPriority w:val="99"/>
    <w:semiHidden/>
    <w:rsid w:val="00920815"/>
    <w:rPr>
      <w:b/>
      <w:bCs/>
    </w:rPr>
  </w:style>
  <w:style w:type="paragraph" w:styleId="a7">
    <w:name w:val="Balloon Text"/>
    <w:basedOn w:val="a"/>
    <w:link w:val="Char1"/>
    <w:uiPriority w:val="99"/>
    <w:semiHidden/>
    <w:unhideWhenUsed/>
    <w:rsid w:val="00920815"/>
    <w:rPr>
      <w:sz w:val="18"/>
      <w:szCs w:val="18"/>
    </w:rPr>
  </w:style>
  <w:style w:type="character" w:customStyle="1" w:styleId="Char1">
    <w:name w:val="批注框文本 Char"/>
    <w:basedOn w:val="a0"/>
    <w:link w:val="a7"/>
    <w:uiPriority w:val="99"/>
    <w:semiHidden/>
    <w:rsid w:val="00920815"/>
    <w:rPr>
      <w:sz w:val="18"/>
      <w:szCs w:val="18"/>
    </w:rPr>
  </w:style>
  <w:style w:type="paragraph" w:styleId="a8">
    <w:name w:val="header"/>
    <w:basedOn w:val="a"/>
    <w:link w:val="Char2"/>
    <w:uiPriority w:val="99"/>
    <w:unhideWhenUsed/>
    <w:rsid w:val="00ED554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D5548"/>
    <w:rPr>
      <w:sz w:val="18"/>
      <w:szCs w:val="18"/>
    </w:rPr>
  </w:style>
  <w:style w:type="paragraph" w:styleId="a9">
    <w:name w:val="footer"/>
    <w:basedOn w:val="a"/>
    <w:link w:val="Char3"/>
    <w:uiPriority w:val="99"/>
    <w:unhideWhenUsed/>
    <w:rsid w:val="00ED5548"/>
    <w:pPr>
      <w:tabs>
        <w:tab w:val="center" w:pos="4153"/>
        <w:tab w:val="right" w:pos="8306"/>
      </w:tabs>
      <w:snapToGrid w:val="0"/>
      <w:jc w:val="left"/>
    </w:pPr>
    <w:rPr>
      <w:sz w:val="18"/>
      <w:szCs w:val="18"/>
    </w:rPr>
  </w:style>
  <w:style w:type="character" w:customStyle="1" w:styleId="Char3">
    <w:name w:val="页脚 Char"/>
    <w:basedOn w:val="a0"/>
    <w:link w:val="a9"/>
    <w:uiPriority w:val="99"/>
    <w:rsid w:val="00ED5548"/>
    <w:rPr>
      <w:sz w:val="18"/>
      <w:szCs w:val="18"/>
    </w:rPr>
  </w:style>
  <w:style w:type="table" w:styleId="aa">
    <w:name w:val="Table Grid"/>
    <w:basedOn w:val="a1"/>
    <w:uiPriority w:val="59"/>
    <w:rsid w:val="00EC1FF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512F"/>
    <w:rPr>
      <w:color w:val="0000FF" w:themeColor="hyperlink"/>
      <w:u w:val="single"/>
    </w:rPr>
  </w:style>
  <w:style w:type="character" w:customStyle="1" w:styleId="apple-converted-space">
    <w:name w:val="apple-converted-space"/>
    <w:basedOn w:val="a0"/>
    <w:rsid w:val="00161925"/>
  </w:style>
  <w:style w:type="character" w:styleId="ac">
    <w:name w:val="FollowedHyperlink"/>
    <w:basedOn w:val="a0"/>
    <w:uiPriority w:val="99"/>
    <w:semiHidden/>
    <w:unhideWhenUsed/>
    <w:rsid w:val="00825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328">
      <w:bodyDiv w:val="1"/>
      <w:marLeft w:val="0"/>
      <w:marRight w:val="0"/>
      <w:marTop w:val="0"/>
      <w:marBottom w:val="0"/>
      <w:divBdr>
        <w:top w:val="none" w:sz="0" w:space="0" w:color="auto"/>
        <w:left w:val="none" w:sz="0" w:space="0" w:color="auto"/>
        <w:bottom w:val="none" w:sz="0" w:space="0" w:color="auto"/>
        <w:right w:val="none" w:sz="0" w:space="0" w:color="auto"/>
      </w:divBdr>
    </w:div>
    <w:div w:id="85660669">
      <w:bodyDiv w:val="1"/>
      <w:marLeft w:val="0"/>
      <w:marRight w:val="0"/>
      <w:marTop w:val="0"/>
      <w:marBottom w:val="0"/>
      <w:divBdr>
        <w:top w:val="none" w:sz="0" w:space="0" w:color="auto"/>
        <w:left w:val="none" w:sz="0" w:space="0" w:color="auto"/>
        <w:bottom w:val="none" w:sz="0" w:space="0" w:color="auto"/>
        <w:right w:val="none" w:sz="0" w:space="0" w:color="auto"/>
      </w:divBdr>
    </w:div>
    <w:div w:id="111411924">
      <w:bodyDiv w:val="1"/>
      <w:marLeft w:val="0"/>
      <w:marRight w:val="0"/>
      <w:marTop w:val="0"/>
      <w:marBottom w:val="0"/>
      <w:divBdr>
        <w:top w:val="none" w:sz="0" w:space="0" w:color="auto"/>
        <w:left w:val="none" w:sz="0" w:space="0" w:color="auto"/>
        <w:bottom w:val="none" w:sz="0" w:space="0" w:color="auto"/>
        <w:right w:val="none" w:sz="0" w:space="0" w:color="auto"/>
      </w:divBdr>
    </w:div>
    <w:div w:id="117727502">
      <w:bodyDiv w:val="1"/>
      <w:marLeft w:val="0"/>
      <w:marRight w:val="0"/>
      <w:marTop w:val="0"/>
      <w:marBottom w:val="0"/>
      <w:divBdr>
        <w:top w:val="none" w:sz="0" w:space="0" w:color="auto"/>
        <w:left w:val="none" w:sz="0" w:space="0" w:color="auto"/>
        <w:bottom w:val="none" w:sz="0" w:space="0" w:color="auto"/>
        <w:right w:val="none" w:sz="0" w:space="0" w:color="auto"/>
      </w:divBdr>
    </w:div>
    <w:div w:id="147595471">
      <w:bodyDiv w:val="1"/>
      <w:marLeft w:val="0"/>
      <w:marRight w:val="0"/>
      <w:marTop w:val="0"/>
      <w:marBottom w:val="0"/>
      <w:divBdr>
        <w:top w:val="none" w:sz="0" w:space="0" w:color="auto"/>
        <w:left w:val="none" w:sz="0" w:space="0" w:color="auto"/>
        <w:bottom w:val="none" w:sz="0" w:space="0" w:color="auto"/>
        <w:right w:val="none" w:sz="0" w:space="0" w:color="auto"/>
      </w:divBdr>
    </w:div>
    <w:div w:id="193933548">
      <w:bodyDiv w:val="1"/>
      <w:marLeft w:val="0"/>
      <w:marRight w:val="0"/>
      <w:marTop w:val="0"/>
      <w:marBottom w:val="0"/>
      <w:divBdr>
        <w:top w:val="none" w:sz="0" w:space="0" w:color="auto"/>
        <w:left w:val="none" w:sz="0" w:space="0" w:color="auto"/>
        <w:bottom w:val="none" w:sz="0" w:space="0" w:color="auto"/>
        <w:right w:val="none" w:sz="0" w:space="0" w:color="auto"/>
      </w:divBdr>
    </w:div>
    <w:div w:id="236983389">
      <w:bodyDiv w:val="1"/>
      <w:marLeft w:val="0"/>
      <w:marRight w:val="0"/>
      <w:marTop w:val="0"/>
      <w:marBottom w:val="0"/>
      <w:divBdr>
        <w:top w:val="none" w:sz="0" w:space="0" w:color="auto"/>
        <w:left w:val="none" w:sz="0" w:space="0" w:color="auto"/>
        <w:bottom w:val="none" w:sz="0" w:space="0" w:color="auto"/>
        <w:right w:val="none" w:sz="0" w:space="0" w:color="auto"/>
      </w:divBdr>
    </w:div>
    <w:div w:id="237593041">
      <w:bodyDiv w:val="1"/>
      <w:marLeft w:val="0"/>
      <w:marRight w:val="0"/>
      <w:marTop w:val="0"/>
      <w:marBottom w:val="0"/>
      <w:divBdr>
        <w:top w:val="none" w:sz="0" w:space="0" w:color="auto"/>
        <w:left w:val="none" w:sz="0" w:space="0" w:color="auto"/>
        <w:bottom w:val="none" w:sz="0" w:space="0" w:color="auto"/>
        <w:right w:val="none" w:sz="0" w:space="0" w:color="auto"/>
      </w:divBdr>
    </w:div>
    <w:div w:id="272519072">
      <w:bodyDiv w:val="1"/>
      <w:marLeft w:val="0"/>
      <w:marRight w:val="0"/>
      <w:marTop w:val="0"/>
      <w:marBottom w:val="0"/>
      <w:divBdr>
        <w:top w:val="none" w:sz="0" w:space="0" w:color="auto"/>
        <w:left w:val="none" w:sz="0" w:space="0" w:color="auto"/>
        <w:bottom w:val="none" w:sz="0" w:space="0" w:color="auto"/>
        <w:right w:val="none" w:sz="0" w:space="0" w:color="auto"/>
      </w:divBdr>
    </w:div>
    <w:div w:id="283385847">
      <w:bodyDiv w:val="1"/>
      <w:marLeft w:val="0"/>
      <w:marRight w:val="0"/>
      <w:marTop w:val="0"/>
      <w:marBottom w:val="0"/>
      <w:divBdr>
        <w:top w:val="none" w:sz="0" w:space="0" w:color="auto"/>
        <w:left w:val="none" w:sz="0" w:space="0" w:color="auto"/>
        <w:bottom w:val="none" w:sz="0" w:space="0" w:color="auto"/>
        <w:right w:val="none" w:sz="0" w:space="0" w:color="auto"/>
      </w:divBdr>
    </w:div>
    <w:div w:id="288710725">
      <w:bodyDiv w:val="1"/>
      <w:marLeft w:val="0"/>
      <w:marRight w:val="0"/>
      <w:marTop w:val="0"/>
      <w:marBottom w:val="0"/>
      <w:divBdr>
        <w:top w:val="none" w:sz="0" w:space="0" w:color="auto"/>
        <w:left w:val="none" w:sz="0" w:space="0" w:color="auto"/>
        <w:bottom w:val="none" w:sz="0" w:space="0" w:color="auto"/>
        <w:right w:val="none" w:sz="0" w:space="0" w:color="auto"/>
      </w:divBdr>
    </w:div>
    <w:div w:id="380784935">
      <w:bodyDiv w:val="1"/>
      <w:marLeft w:val="0"/>
      <w:marRight w:val="0"/>
      <w:marTop w:val="0"/>
      <w:marBottom w:val="0"/>
      <w:divBdr>
        <w:top w:val="none" w:sz="0" w:space="0" w:color="auto"/>
        <w:left w:val="none" w:sz="0" w:space="0" w:color="auto"/>
        <w:bottom w:val="none" w:sz="0" w:space="0" w:color="auto"/>
        <w:right w:val="none" w:sz="0" w:space="0" w:color="auto"/>
      </w:divBdr>
    </w:div>
    <w:div w:id="384331904">
      <w:bodyDiv w:val="1"/>
      <w:marLeft w:val="0"/>
      <w:marRight w:val="0"/>
      <w:marTop w:val="0"/>
      <w:marBottom w:val="0"/>
      <w:divBdr>
        <w:top w:val="none" w:sz="0" w:space="0" w:color="auto"/>
        <w:left w:val="none" w:sz="0" w:space="0" w:color="auto"/>
        <w:bottom w:val="none" w:sz="0" w:space="0" w:color="auto"/>
        <w:right w:val="none" w:sz="0" w:space="0" w:color="auto"/>
      </w:divBdr>
    </w:div>
    <w:div w:id="450713910">
      <w:bodyDiv w:val="1"/>
      <w:marLeft w:val="0"/>
      <w:marRight w:val="0"/>
      <w:marTop w:val="0"/>
      <w:marBottom w:val="0"/>
      <w:divBdr>
        <w:top w:val="none" w:sz="0" w:space="0" w:color="auto"/>
        <w:left w:val="none" w:sz="0" w:space="0" w:color="auto"/>
        <w:bottom w:val="none" w:sz="0" w:space="0" w:color="auto"/>
        <w:right w:val="none" w:sz="0" w:space="0" w:color="auto"/>
      </w:divBdr>
    </w:div>
    <w:div w:id="573200143">
      <w:bodyDiv w:val="1"/>
      <w:marLeft w:val="0"/>
      <w:marRight w:val="0"/>
      <w:marTop w:val="0"/>
      <w:marBottom w:val="0"/>
      <w:divBdr>
        <w:top w:val="none" w:sz="0" w:space="0" w:color="auto"/>
        <w:left w:val="none" w:sz="0" w:space="0" w:color="auto"/>
        <w:bottom w:val="none" w:sz="0" w:space="0" w:color="auto"/>
        <w:right w:val="none" w:sz="0" w:space="0" w:color="auto"/>
      </w:divBdr>
    </w:div>
    <w:div w:id="597326958">
      <w:bodyDiv w:val="1"/>
      <w:marLeft w:val="0"/>
      <w:marRight w:val="0"/>
      <w:marTop w:val="0"/>
      <w:marBottom w:val="0"/>
      <w:divBdr>
        <w:top w:val="none" w:sz="0" w:space="0" w:color="auto"/>
        <w:left w:val="none" w:sz="0" w:space="0" w:color="auto"/>
        <w:bottom w:val="none" w:sz="0" w:space="0" w:color="auto"/>
        <w:right w:val="none" w:sz="0" w:space="0" w:color="auto"/>
      </w:divBdr>
    </w:div>
    <w:div w:id="682131415">
      <w:bodyDiv w:val="1"/>
      <w:marLeft w:val="0"/>
      <w:marRight w:val="0"/>
      <w:marTop w:val="0"/>
      <w:marBottom w:val="0"/>
      <w:divBdr>
        <w:top w:val="none" w:sz="0" w:space="0" w:color="auto"/>
        <w:left w:val="none" w:sz="0" w:space="0" w:color="auto"/>
        <w:bottom w:val="none" w:sz="0" w:space="0" w:color="auto"/>
        <w:right w:val="none" w:sz="0" w:space="0" w:color="auto"/>
      </w:divBdr>
    </w:div>
    <w:div w:id="739861709">
      <w:bodyDiv w:val="1"/>
      <w:marLeft w:val="0"/>
      <w:marRight w:val="0"/>
      <w:marTop w:val="0"/>
      <w:marBottom w:val="0"/>
      <w:divBdr>
        <w:top w:val="none" w:sz="0" w:space="0" w:color="auto"/>
        <w:left w:val="none" w:sz="0" w:space="0" w:color="auto"/>
        <w:bottom w:val="none" w:sz="0" w:space="0" w:color="auto"/>
        <w:right w:val="none" w:sz="0" w:space="0" w:color="auto"/>
      </w:divBdr>
    </w:div>
    <w:div w:id="797190268">
      <w:bodyDiv w:val="1"/>
      <w:marLeft w:val="0"/>
      <w:marRight w:val="0"/>
      <w:marTop w:val="0"/>
      <w:marBottom w:val="0"/>
      <w:divBdr>
        <w:top w:val="none" w:sz="0" w:space="0" w:color="auto"/>
        <w:left w:val="none" w:sz="0" w:space="0" w:color="auto"/>
        <w:bottom w:val="none" w:sz="0" w:space="0" w:color="auto"/>
        <w:right w:val="none" w:sz="0" w:space="0" w:color="auto"/>
      </w:divBdr>
    </w:div>
    <w:div w:id="805780379">
      <w:bodyDiv w:val="1"/>
      <w:marLeft w:val="0"/>
      <w:marRight w:val="0"/>
      <w:marTop w:val="0"/>
      <w:marBottom w:val="0"/>
      <w:divBdr>
        <w:top w:val="none" w:sz="0" w:space="0" w:color="auto"/>
        <w:left w:val="none" w:sz="0" w:space="0" w:color="auto"/>
        <w:bottom w:val="none" w:sz="0" w:space="0" w:color="auto"/>
        <w:right w:val="none" w:sz="0" w:space="0" w:color="auto"/>
      </w:divBdr>
    </w:div>
    <w:div w:id="847721724">
      <w:bodyDiv w:val="1"/>
      <w:marLeft w:val="0"/>
      <w:marRight w:val="0"/>
      <w:marTop w:val="0"/>
      <w:marBottom w:val="0"/>
      <w:divBdr>
        <w:top w:val="none" w:sz="0" w:space="0" w:color="auto"/>
        <w:left w:val="none" w:sz="0" w:space="0" w:color="auto"/>
        <w:bottom w:val="none" w:sz="0" w:space="0" w:color="auto"/>
        <w:right w:val="none" w:sz="0" w:space="0" w:color="auto"/>
      </w:divBdr>
    </w:div>
    <w:div w:id="974027598">
      <w:bodyDiv w:val="1"/>
      <w:marLeft w:val="0"/>
      <w:marRight w:val="0"/>
      <w:marTop w:val="0"/>
      <w:marBottom w:val="0"/>
      <w:divBdr>
        <w:top w:val="none" w:sz="0" w:space="0" w:color="auto"/>
        <w:left w:val="none" w:sz="0" w:space="0" w:color="auto"/>
        <w:bottom w:val="none" w:sz="0" w:space="0" w:color="auto"/>
        <w:right w:val="none" w:sz="0" w:space="0" w:color="auto"/>
      </w:divBdr>
    </w:div>
    <w:div w:id="1059092386">
      <w:bodyDiv w:val="1"/>
      <w:marLeft w:val="0"/>
      <w:marRight w:val="0"/>
      <w:marTop w:val="0"/>
      <w:marBottom w:val="0"/>
      <w:divBdr>
        <w:top w:val="none" w:sz="0" w:space="0" w:color="auto"/>
        <w:left w:val="none" w:sz="0" w:space="0" w:color="auto"/>
        <w:bottom w:val="none" w:sz="0" w:space="0" w:color="auto"/>
        <w:right w:val="none" w:sz="0" w:space="0" w:color="auto"/>
      </w:divBdr>
    </w:div>
    <w:div w:id="1071197557">
      <w:bodyDiv w:val="1"/>
      <w:marLeft w:val="0"/>
      <w:marRight w:val="0"/>
      <w:marTop w:val="0"/>
      <w:marBottom w:val="0"/>
      <w:divBdr>
        <w:top w:val="none" w:sz="0" w:space="0" w:color="auto"/>
        <w:left w:val="none" w:sz="0" w:space="0" w:color="auto"/>
        <w:bottom w:val="none" w:sz="0" w:space="0" w:color="auto"/>
        <w:right w:val="none" w:sz="0" w:space="0" w:color="auto"/>
      </w:divBdr>
    </w:div>
    <w:div w:id="1112091723">
      <w:bodyDiv w:val="1"/>
      <w:marLeft w:val="0"/>
      <w:marRight w:val="0"/>
      <w:marTop w:val="0"/>
      <w:marBottom w:val="0"/>
      <w:divBdr>
        <w:top w:val="none" w:sz="0" w:space="0" w:color="auto"/>
        <w:left w:val="none" w:sz="0" w:space="0" w:color="auto"/>
        <w:bottom w:val="none" w:sz="0" w:space="0" w:color="auto"/>
        <w:right w:val="none" w:sz="0" w:space="0" w:color="auto"/>
      </w:divBdr>
    </w:div>
    <w:div w:id="1264845333">
      <w:bodyDiv w:val="1"/>
      <w:marLeft w:val="0"/>
      <w:marRight w:val="0"/>
      <w:marTop w:val="0"/>
      <w:marBottom w:val="0"/>
      <w:divBdr>
        <w:top w:val="none" w:sz="0" w:space="0" w:color="auto"/>
        <w:left w:val="none" w:sz="0" w:space="0" w:color="auto"/>
        <w:bottom w:val="none" w:sz="0" w:space="0" w:color="auto"/>
        <w:right w:val="none" w:sz="0" w:space="0" w:color="auto"/>
      </w:divBdr>
    </w:div>
    <w:div w:id="1287814715">
      <w:bodyDiv w:val="1"/>
      <w:marLeft w:val="0"/>
      <w:marRight w:val="0"/>
      <w:marTop w:val="0"/>
      <w:marBottom w:val="0"/>
      <w:divBdr>
        <w:top w:val="none" w:sz="0" w:space="0" w:color="auto"/>
        <w:left w:val="none" w:sz="0" w:space="0" w:color="auto"/>
        <w:bottom w:val="none" w:sz="0" w:space="0" w:color="auto"/>
        <w:right w:val="none" w:sz="0" w:space="0" w:color="auto"/>
      </w:divBdr>
    </w:div>
    <w:div w:id="1452282160">
      <w:bodyDiv w:val="1"/>
      <w:marLeft w:val="0"/>
      <w:marRight w:val="0"/>
      <w:marTop w:val="0"/>
      <w:marBottom w:val="0"/>
      <w:divBdr>
        <w:top w:val="none" w:sz="0" w:space="0" w:color="auto"/>
        <w:left w:val="none" w:sz="0" w:space="0" w:color="auto"/>
        <w:bottom w:val="none" w:sz="0" w:space="0" w:color="auto"/>
        <w:right w:val="none" w:sz="0" w:space="0" w:color="auto"/>
      </w:divBdr>
    </w:div>
    <w:div w:id="1486167459">
      <w:bodyDiv w:val="1"/>
      <w:marLeft w:val="0"/>
      <w:marRight w:val="0"/>
      <w:marTop w:val="0"/>
      <w:marBottom w:val="0"/>
      <w:divBdr>
        <w:top w:val="none" w:sz="0" w:space="0" w:color="auto"/>
        <w:left w:val="none" w:sz="0" w:space="0" w:color="auto"/>
        <w:bottom w:val="none" w:sz="0" w:space="0" w:color="auto"/>
        <w:right w:val="none" w:sz="0" w:space="0" w:color="auto"/>
      </w:divBdr>
    </w:div>
    <w:div w:id="1540432954">
      <w:bodyDiv w:val="1"/>
      <w:marLeft w:val="0"/>
      <w:marRight w:val="0"/>
      <w:marTop w:val="0"/>
      <w:marBottom w:val="0"/>
      <w:divBdr>
        <w:top w:val="none" w:sz="0" w:space="0" w:color="auto"/>
        <w:left w:val="none" w:sz="0" w:space="0" w:color="auto"/>
        <w:bottom w:val="none" w:sz="0" w:space="0" w:color="auto"/>
        <w:right w:val="none" w:sz="0" w:space="0" w:color="auto"/>
      </w:divBdr>
    </w:div>
    <w:div w:id="1582522807">
      <w:bodyDiv w:val="1"/>
      <w:marLeft w:val="0"/>
      <w:marRight w:val="0"/>
      <w:marTop w:val="0"/>
      <w:marBottom w:val="0"/>
      <w:divBdr>
        <w:top w:val="none" w:sz="0" w:space="0" w:color="auto"/>
        <w:left w:val="none" w:sz="0" w:space="0" w:color="auto"/>
        <w:bottom w:val="none" w:sz="0" w:space="0" w:color="auto"/>
        <w:right w:val="none" w:sz="0" w:space="0" w:color="auto"/>
      </w:divBdr>
    </w:div>
    <w:div w:id="1583296543">
      <w:bodyDiv w:val="1"/>
      <w:marLeft w:val="0"/>
      <w:marRight w:val="0"/>
      <w:marTop w:val="0"/>
      <w:marBottom w:val="0"/>
      <w:divBdr>
        <w:top w:val="none" w:sz="0" w:space="0" w:color="auto"/>
        <w:left w:val="none" w:sz="0" w:space="0" w:color="auto"/>
        <w:bottom w:val="none" w:sz="0" w:space="0" w:color="auto"/>
        <w:right w:val="none" w:sz="0" w:space="0" w:color="auto"/>
      </w:divBdr>
    </w:div>
    <w:div w:id="1596787212">
      <w:bodyDiv w:val="1"/>
      <w:marLeft w:val="0"/>
      <w:marRight w:val="0"/>
      <w:marTop w:val="0"/>
      <w:marBottom w:val="0"/>
      <w:divBdr>
        <w:top w:val="none" w:sz="0" w:space="0" w:color="auto"/>
        <w:left w:val="none" w:sz="0" w:space="0" w:color="auto"/>
        <w:bottom w:val="none" w:sz="0" w:space="0" w:color="auto"/>
        <w:right w:val="none" w:sz="0" w:space="0" w:color="auto"/>
      </w:divBdr>
    </w:div>
    <w:div w:id="1597786274">
      <w:bodyDiv w:val="1"/>
      <w:marLeft w:val="0"/>
      <w:marRight w:val="0"/>
      <w:marTop w:val="0"/>
      <w:marBottom w:val="0"/>
      <w:divBdr>
        <w:top w:val="none" w:sz="0" w:space="0" w:color="auto"/>
        <w:left w:val="none" w:sz="0" w:space="0" w:color="auto"/>
        <w:bottom w:val="none" w:sz="0" w:space="0" w:color="auto"/>
        <w:right w:val="none" w:sz="0" w:space="0" w:color="auto"/>
      </w:divBdr>
    </w:div>
    <w:div w:id="1738552456">
      <w:bodyDiv w:val="1"/>
      <w:marLeft w:val="0"/>
      <w:marRight w:val="0"/>
      <w:marTop w:val="0"/>
      <w:marBottom w:val="0"/>
      <w:divBdr>
        <w:top w:val="none" w:sz="0" w:space="0" w:color="auto"/>
        <w:left w:val="none" w:sz="0" w:space="0" w:color="auto"/>
        <w:bottom w:val="none" w:sz="0" w:space="0" w:color="auto"/>
        <w:right w:val="none" w:sz="0" w:space="0" w:color="auto"/>
      </w:divBdr>
    </w:div>
    <w:div w:id="1757707492">
      <w:bodyDiv w:val="1"/>
      <w:marLeft w:val="0"/>
      <w:marRight w:val="0"/>
      <w:marTop w:val="0"/>
      <w:marBottom w:val="0"/>
      <w:divBdr>
        <w:top w:val="none" w:sz="0" w:space="0" w:color="auto"/>
        <w:left w:val="none" w:sz="0" w:space="0" w:color="auto"/>
        <w:bottom w:val="none" w:sz="0" w:space="0" w:color="auto"/>
        <w:right w:val="none" w:sz="0" w:space="0" w:color="auto"/>
      </w:divBdr>
    </w:div>
    <w:div w:id="1785925944">
      <w:bodyDiv w:val="1"/>
      <w:marLeft w:val="0"/>
      <w:marRight w:val="0"/>
      <w:marTop w:val="0"/>
      <w:marBottom w:val="0"/>
      <w:divBdr>
        <w:top w:val="none" w:sz="0" w:space="0" w:color="auto"/>
        <w:left w:val="none" w:sz="0" w:space="0" w:color="auto"/>
        <w:bottom w:val="none" w:sz="0" w:space="0" w:color="auto"/>
        <w:right w:val="none" w:sz="0" w:space="0" w:color="auto"/>
      </w:divBdr>
    </w:div>
    <w:div w:id="1834223169">
      <w:bodyDiv w:val="1"/>
      <w:marLeft w:val="0"/>
      <w:marRight w:val="0"/>
      <w:marTop w:val="0"/>
      <w:marBottom w:val="0"/>
      <w:divBdr>
        <w:top w:val="none" w:sz="0" w:space="0" w:color="auto"/>
        <w:left w:val="none" w:sz="0" w:space="0" w:color="auto"/>
        <w:bottom w:val="none" w:sz="0" w:space="0" w:color="auto"/>
        <w:right w:val="none" w:sz="0" w:space="0" w:color="auto"/>
      </w:divBdr>
    </w:div>
    <w:div w:id="1873883325">
      <w:bodyDiv w:val="1"/>
      <w:marLeft w:val="0"/>
      <w:marRight w:val="0"/>
      <w:marTop w:val="0"/>
      <w:marBottom w:val="0"/>
      <w:divBdr>
        <w:top w:val="none" w:sz="0" w:space="0" w:color="auto"/>
        <w:left w:val="none" w:sz="0" w:space="0" w:color="auto"/>
        <w:bottom w:val="none" w:sz="0" w:space="0" w:color="auto"/>
        <w:right w:val="none" w:sz="0" w:space="0" w:color="auto"/>
      </w:divBdr>
    </w:div>
    <w:div w:id="2011322460">
      <w:bodyDiv w:val="1"/>
      <w:marLeft w:val="0"/>
      <w:marRight w:val="0"/>
      <w:marTop w:val="0"/>
      <w:marBottom w:val="0"/>
      <w:divBdr>
        <w:top w:val="none" w:sz="0" w:space="0" w:color="auto"/>
        <w:left w:val="none" w:sz="0" w:space="0" w:color="auto"/>
        <w:bottom w:val="none" w:sz="0" w:space="0" w:color="auto"/>
        <w:right w:val="none" w:sz="0" w:space="0" w:color="auto"/>
      </w:divBdr>
    </w:div>
    <w:div w:id="2098363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7E85-FBC9-4D62-9403-3895F049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剑华 吴</dc:creator>
  <cp:lastModifiedBy>毛钰蘅</cp:lastModifiedBy>
  <cp:revision>7</cp:revision>
  <dcterms:created xsi:type="dcterms:W3CDTF">2016-01-26T02:10:00Z</dcterms:created>
  <dcterms:modified xsi:type="dcterms:W3CDTF">2016-01-27T05:55:00Z</dcterms:modified>
</cp:coreProperties>
</file>